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8CC" w:rsidRPr="008158CC" w:rsidRDefault="008158CC" w:rsidP="008158CC">
      <w:pPr>
        <w:spacing w:after="0" w:line="240" w:lineRule="auto"/>
        <w:rPr>
          <w:rFonts w:ascii="Times New Roman" w:eastAsia="Times New Roman" w:hAnsi="Times New Roman" w:cs="Times New Roman"/>
          <w:sz w:val="24"/>
          <w:szCs w:val="24"/>
        </w:rPr>
      </w:pPr>
      <w:r w:rsidRPr="008158CC">
        <w:rPr>
          <w:rFonts w:ascii="Calibri" w:eastAsia="Calibri" w:hAnsi="Calibri" w:cs="Times New Roman"/>
          <w:lang w:val="en-US"/>
        </w:rPr>
        <w:drawing>
          <wp:anchor distT="0" distB="0" distL="114300" distR="114300" simplePos="0" relativeHeight="251659264" behindDoc="1" locked="0" layoutInCell="1" allowOverlap="1" wp14:anchorId="1FFDD785" wp14:editId="6841C495">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8158CC" w:rsidRPr="008158CC" w:rsidRDefault="008158CC" w:rsidP="008158CC">
      <w:pPr>
        <w:spacing w:after="0" w:line="240" w:lineRule="auto"/>
        <w:rPr>
          <w:rFonts w:ascii="Times New Roman" w:eastAsia="Times New Roman" w:hAnsi="Times New Roman" w:cs="Times New Roman"/>
          <w:sz w:val="24"/>
          <w:szCs w:val="24"/>
        </w:rPr>
      </w:pPr>
    </w:p>
    <w:p w:rsidR="00F37AC8" w:rsidRDefault="008158CC" w:rsidP="008158CC">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Subota/nedelja,16/17</w:t>
      </w:r>
      <w:r w:rsidRPr="008158CC">
        <w:rPr>
          <w:rFonts w:ascii="Brush Script MT" w:eastAsia="Times New Roman" w:hAnsi="Brush Script MT" w:cs="Times New Roman"/>
          <w:bCs/>
          <w:i/>
          <w:color w:val="FF00FF"/>
          <w:sz w:val="48"/>
          <w:szCs w:val="48"/>
        </w:rPr>
        <w:t>.maj</w:t>
      </w:r>
      <w:r w:rsidRPr="008158CC">
        <w:rPr>
          <w:rFonts w:ascii="Brush Script MT" w:eastAsia="Times New Roman" w:hAnsi="Brush Script MT" w:cs="Times New Roman"/>
          <w:bCs/>
          <w:i/>
          <w:color w:val="FF00FF"/>
          <w:sz w:val="48"/>
          <w:szCs w:val="48"/>
          <w:lang w:val="sr-Latn-CS"/>
        </w:rPr>
        <w:t xml:space="preserve"> 2015.</w:t>
      </w:r>
    </w:p>
    <w:p w:rsidR="004C2EC7" w:rsidRPr="004C2EC7" w:rsidRDefault="004C2EC7" w:rsidP="008158CC">
      <w:pPr>
        <w:spacing w:after="0" w:line="240" w:lineRule="auto"/>
        <w:rPr>
          <w:rFonts w:ascii="Times New Roman" w:eastAsia="Times New Roman" w:hAnsi="Times New Roman" w:cs="Times New Roman"/>
          <w:bCs/>
          <w:color w:val="FF00FF"/>
          <w:sz w:val="24"/>
          <w:szCs w:val="24"/>
          <w:lang w:val="sr-Latn-CS"/>
        </w:rPr>
      </w:pPr>
    </w:p>
    <w:p w:rsidR="00F37AC8" w:rsidRPr="004C2EC7" w:rsidRDefault="00A77C36" w:rsidP="00095383">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U tom grmu leži zec: </w:t>
      </w:r>
      <w:r w:rsidR="004C2EC7" w:rsidRPr="004C2EC7">
        <w:rPr>
          <w:rFonts w:ascii="Times New Roman" w:eastAsia="Times New Roman" w:hAnsi="Times New Roman" w:cs="Times New Roman"/>
          <w:b/>
          <w:bCs/>
          <w:color w:val="0000CC"/>
          <w:sz w:val="28"/>
          <w:szCs w:val="24"/>
          <w:lang w:val="en-US"/>
        </w:rPr>
        <w:t>T</w:t>
      </w:r>
      <w:r>
        <w:rPr>
          <w:rFonts w:ascii="Times New Roman" w:eastAsia="Times New Roman" w:hAnsi="Times New Roman" w:cs="Times New Roman"/>
          <w:b/>
          <w:bCs/>
          <w:color w:val="0000CC"/>
          <w:sz w:val="28"/>
          <w:szCs w:val="24"/>
          <w:lang w:val="en-US"/>
        </w:rPr>
        <w:t>ržište udžbenika “teško”</w:t>
      </w:r>
      <w:r w:rsidR="00F37AC8" w:rsidRPr="004C2EC7">
        <w:rPr>
          <w:rFonts w:ascii="Times New Roman" w:eastAsia="Times New Roman" w:hAnsi="Times New Roman" w:cs="Times New Roman"/>
          <w:b/>
          <w:bCs/>
          <w:color w:val="0000CC"/>
          <w:sz w:val="28"/>
          <w:szCs w:val="24"/>
          <w:lang w:val="en-US"/>
        </w:rPr>
        <w:t xml:space="preserve"> 100 miliona evra</w:t>
      </w:r>
    </w:p>
    <w:p w:rsidR="00095383" w:rsidRDefault="00095383" w:rsidP="00F37AC8">
      <w:pPr>
        <w:spacing w:after="0" w:line="240" w:lineRule="auto"/>
        <w:rPr>
          <w:rFonts w:ascii="Times New Roman" w:eastAsia="Times New Roman" w:hAnsi="Times New Roman" w:cs="Times New Roman"/>
          <w:bCs/>
          <w:sz w:val="24"/>
          <w:szCs w:val="24"/>
          <w:lang w:val="en-US"/>
        </w:rPr>
      </w:pPr>
    </w:p>
    <w:p w:rsidR="004C2EC7" w:rsidRPr="00A77C36" w:rsidRDefault="00A77C36" w:rsidP="004C2EC7">
      <w:pPr>
        <w:spacing w:after="0" w:line="240" w:lineRule="auto"/>
        <w:jc w:val="both"/>
        <w:rPr>
          <w:rFonts w:ascii="Times New Roman" w:eastAsia="Times New Roman" w:hAnsi="Times New Roman" w:cs="Times New Roman"/>
          <w:b/>
          <w:bCs/>
          <w:i/>
          <w:color w:val="0000CC"/>
          <w:sz w:val="24"/>
          <w:szCs w:val="24"/>
          <w:lang w:val="en-US"/>
        </w:rPr>
      </w:pPr>
      <w:r w:rsidRPr="00A77C36">
        <w:rPr>
          <w:rFonts w:ascii="Times New Roman" w:eastAsia="Times New Roman" w:hAnsi="Times New Roman" w:cs="Times New Roman"/>
          <w:bCs/>
          <w:sz w:val="24"/>
          <w:szCs w:val="24"/>
          <w:lang w:val="en-US"/>
        </w:rPr>
        <w:drawing>
          <wp:anchor distT="0" distB="0" distL="114300" distR="114300" simplePos="0" relativeHeight="251672576" behindDoc="0" locked="0" layoutInCell="1" allowOverlap="1" wp14:anchorId="58694008" wp14:editId="58CA6A6A">
            <wp:simplePos x="0" y="0"/>
            <wp:positionH relativeFrom="column">
              <wp:posOffset>4009390</wp:posOffset>
            </wp:positionH>
            <wp:positionV relativeFrom="paragraph">
              <wp:posOffset>177800</wp:posOffset>
            </wp:positionV>
            <wp:extent cx="1877695" cy="1024890"/>
            <wp:effectExtent l="0" t="0" r="8255" b="3810"/>
            <wp:wrapSquare wrapText="bothSides"/>
            <wp:docPr id="15" name="Picture 15" descr="http://farm4.static.flickr.com/3643/3321212155_d6e7f03d9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farm4.static.flickr.com/3643/3321212155_d6e7f03d9b.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877695" cy="1024890"/>
                    </a:xfrm>
                    <a:prstGeom prst="rect">
                      <a:avLst/>
                    </a:prstGeom>
                    <a:noFill/>
                    <a:ln>
                      <a:noFill/>
                    </a:ln>
                  </pic:spPr>
                </pic:pic>
              </a:graphicData>
            </a:graphic>
            <wp14:sizeRelH relativeFrom="page">
              <wp14:pctWidth>0</wp14:pctWidth>
            </wp14:sizeRelH>
            <wp14:sizeRelV relativeFrom="page">
              <wp14:pctHeight>0</wp14:pctHeight>
            </wp14:sizeRelV>
          </wp:anchor>
        </w:drawing>
      </w:r>
      <w:r w:rsidR="004C2EC7">
        <w:rPr>
          <w:rFonts w:ascii="Times New Roman" w:eastAsia="Times New Roman" w:hAnsi="Times New Roman" w:cs="Times New Roman"/>
          <w:bCs/>
          <w:sz w:val="24"/>
          <w:szCs w:val="24"/>
          <w:lang w:val="en-US"/>
        </w:rPr>
        <w:tab/>
      </w:r>
      <w:r w:rsidR="00F37AC8" w:rsidRPr="00F37AC8">
        <w:rPr>
          <w:rFonts w:ascii="Times New Roman" w:eastAsia="Times New Roman" w:hAnsi="Times New Roman" w:cs="Times New Roman"/>
          <w:bCs/>
          <w:sz w:val="24"/>
          <w:szCs w:val="24"/>
          <w:lang w:val="en-US"/>
        </w:rPr>
        <w:t>Iako niko od zvaničnika ni juče nije želeo direktno da izgovori rečenicu da su privatni izdavači udžbenika (a među njima najmoćniji izdavač „Klet”) primorali ministra prosvete da povuče iz skupštinske procedure predlog novog zakona o udžbenicima, više je nego jasno da se rasplamsao rat za tržište koje godišnje donosi od 80 do 150 miliona evra.</w:t>
      </w:r>
      <w:r w:rsidR="00095383">
        <w:rPr>
          <w:rFonts w:ascii="Times New Roman" w:eastAsia="Times New Roman" w:hAnsi="Times New Roman" w:cs="Times New Roman"/>
          <w:bCs/>
          <w:sz w:val="24"/>
          <w:szCs w:val="24"/>
          <w:lang w:val="en-US"/>
        </w:rPr>
        <w:t xml:space="preserve"> </w:t>
      </w:r>
      <w:r w:rsidR="00F37AC8" w:rsidRPr="00F37AC8">
        <w:rPr>
          <w:rFonts w:ascii="Times New Roman" w:eastAsia="Times New Roman" w:hAnsi="Times New Roman" w:cs="Times New Roman"/>
          <w:bCs/>
          <w:sz w:val="24"/>
          <w:szCs w:val="24"/>
          <w:lang w:val="en-US"/>
        </w:rPr>
        <w:t>Ovo što se dogodilo prekjuče u skupštini sada je u tešku situaciju stavilo 850.000 učenika i milion i po roditelja, koji sa pravom već godinama očekuju da se uvede red u oblast školstva, koje je sinonim za mito i korupciju.</w:t>
      </w:r>
      <w:r>
        <w:rPr>
          <w:rFonts w:ascii="Times New Roman" w:eastAsia="Times New Roman" w:hAnsi="Times New Roman" w:cs="Times New Roman"/>
          <w:bCs/>
          <w:sz w:val="24"/>
          <w:szCs w:val="24"/>
          <w:lang w:val="en-US"/>
        </w:rPr>
        <w:t xml:space="preserve"> </w:t>
      </w:r>
      <w:r w:rsidRPr="00A77C36">
        <w:rPr>
          <w:rFonts w:ascii="Times New Roman" w:eastAsia="Times New Roman" w:hAnsi="Times New Roman" w:cs="Times New Roman"/>
          <w:b/>
          <w:bCs/>
          <w:i/>
          <w:color w:val="0000CC"/>
          <w:sz w:val="24"/>
          <w:szCs w:val="24"/>
          <w:lang w:val="en-US"/>
        </w:rPr>
        <w:t>(</w:t>
      </w:r>
      <w:r>
        <w:rPr>
          <w:rFonts w:ascii="Times New Roman" w:eastAsia="Times New Roman" w:hAnsi="Times New Roman" w:cs="Times New Roman"/>
          <w:b/>
          <w:bCs/>
          <w:i/>
          <w:color w:val="0000CC"/>
          <w:sz w:val="24"/>
          <w:szCs w:val="24"/>
          <w:lang w:val="en-US"/>
        </w:rPr>
        <w:t>→</w:t>
      </w:r>
      <w:r w:rsidRPr="00A77C36">
        <w:rPr>
          <w:rFonts w:ascii="Times New Roman" w:eastAsia="Times New Roman" w:hAnsi="Times New Roman" w:cs="Times New Roman"/>
          <w:b/>
          <w:bCs/>
          <w:i/>
          <w:color w:val="0000CC"/>
          <w:sz w:val="24"/>
          <w:szCs w:val="24"/>
          <w:lang w:val="en-US"/>
        </w:rPr>
        <w:t>Press Clipping)</w:t>
      </w:r>
    </w:p>
    <w:p w:rsidR="004C2EC7" w:rsidRDefault="004C2EC7" w:rsidP="004C2EC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
    <w:p w:rsidR="004C2EC7" w:rsidRPr="004C2EC7" w:rsidRDefault="004C2EC7" w:rsidP="004C2EC7">
      <w:pPr>
        <w:spacing w:after="0" w:line="240" w:lineRule="auto"/>
        <w:jc w:val="center"/>
        <w:rPr>
          <w:rFonts w:ascii="Times New Roman" w:eastAsia="Times New Roman" w:hAnsi="Times New Roman" w:cs="Times New Roman"/>
          <w:b/>
          <w:bCs/>
          <w:color w:val="0000CC"/>
          <w:sz w:val="28"/>
          <w:szCs w:val="24"/>
          <w:lang w:val="en-US"/>
        </w:rPr>
      </w:pPr>
      <w:r w:rsidRPr="004C2EC7">
        <w:rPr>
          <w:rFonts w:ascii="Times New Roman" w:eastAsia="Times New Roman" w:hAnsi="Times New Roman" w:cs="Times New Roman"/>
          <w:b/>
          <w:bCs/>
          <w:color w:val="0000CC"/>
          <w:sz w:val="28"/>
          <w:szCs w:val="24"/>
          <w:lang w:val="en-US"/>
        </w:rPr>
        <w:t>Verbić: Nećemo podleći pritiscima</w:t>
      </w:r>
    </w:p>
    <w:p w:rsidR="004C2EC7" w:rsidRDefault="004C2EC7" w:rsidP="004C2EC7">
      <w:pPr>
        <w:spacing w:after="0" w:line="240" w:lineRule="auto"/>
        <w:jc w:val="both"/>
        <w:rPr>
          <w:rFonts w:ascii="Times New Roman" w:eastAsia="Times New Roman" w:hAnsi="Times New Roman" w:cs="Times New Roman"/>
          <w:bCs/>
          <w:sz w:val="24"/>
          <w:szCs w:val="24"/>
          <w:lang w:val="en-US"/>
        </w:rPr>
      </w:pPr>
    </w:p>
    <w:p w:rsidR="004C2EC7" w:rsidRDefault="004C2EC7" w:rsidP="004C2EC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t xml:space="preserve">Ministar </w:t>
      </w:r>
      <w:r w:rsidR="00F37AC8" w:rsidRPr="00F37AC8">
        <w:rPr>
          <w:rFonts w:ascii="Times New Roman" w:eastAsia="Times New Roman" w:hAnsi="Times New Roman" w:cs="Times New Roman"/>
          <w:bCs/>
          <w:sz w:val="24"/>
          <w:szCs w:val="24"/>
          <w:lang w:val="en-US"/>
        </w:rPr>
        <w:t>Verbić, koji posle prebijanja svog pomoćnika za visoko obrazovanje Milovana Šuvakova kaže da ne strahuje za sebe, već za svoje saradnike, i juče je novinarima ponovio da je predlog zakona povučen zbog „ogromnih pritisaka” koje trpi ovo ministarstvo. Tačnije, zbog lobista, kako je pojasnio u parlamentu.</w:t>
      </w:r>
      <w:r>
        <w:rPr>
          <w:rFonts w:ascii="Times New Roman" w:eastAsia="Times New Roman" w:hAnsi="Times New Roman" w:cs="Times New Roman"/>
          <w:bCs/>
          <w:sz w:val="24"/>
          <w:szCs w:val="24"/>
          <w:lang w:val="en-US"/>
        </w:rPr>
        <w:t xml:space="preserve"> </w:t>
      </w:r>
      <w:r w:rsidR="00F37AC8" w:rsidRPr="00F37AC8">
        <w:rPr>
          <w:rFonts w:ascii="Times New Roman" w:eastAsia="Times New Roman" w:hAnsi="Times New Roman" w:cs="Times New Roman"/>
          <w:bCs/>
          <w:sz w:val="24"/>
          <w:szCs w:val="24"/>
          <w:lang w:val="en-US"/>
        </w:rPr>
        <w:t>– Nećemo podleći pritiscima, ne odustajemo od ovog zakona i zakon će biti usvojen do 1. septembra – rekao je Verbić novinarima.</w:t>
      </w:r>
    </w:p>
    <w:p w:rsidR="00F37AC8" w:rsidRPr="00F37AC8" w:rsidRDefault="004C2EC7" w:rsidP="004C2EC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F37AC8" w:rsidRPr="00F37AC8">
        <w:rPr>
          <w:rFonts w:ascii="Times New Roman" w:eastAsia="Times New Roman" w:hAnsi="Times New Roman" w:cs="Times New Roman"/>
          <w:bCs/>
          <w:sz w:val="24"/>
          <w:szCs w:val="24"/>
          <w:lang w:val="en-US"/>
        </w:rPr>
        <w:t>On, međutim, nije želeo nikoga da imenuje kada je govorio o pritiscima, niti je želeo da prokomentariše sumnje u to da su privatni izdavači lobirali među poslanicima ne bi li se prihvatili amandmani koji bi suštinski izmenili zakon, koji u tom slučaju ne bi mogao da bude primenljiv u praksi.</w:t>
      </w:r>
      <w:r>
        <w:rPr>
          <w:rFonts w:ascii="Times New Roman" w:eastAsia="Times New Roman" w:hAnsi="Times New Roman" w:cs="Times New Roman"/>
          <w:bCs/>
          <w:sz w:val="24"/>
          <w:szCs w:val="24"/>
          <w:lang w:val="en-US"/>
        </w:rPr>
        <w:t xml:space="preserve"> </w:t>
      </w:r>
      <w:r w:rsidR="00F37AC8" w:rsidRPr="00F37AC8">
        <w:rPr>
          <w:rFonts w:ascii="Times New Roman" w:eastAsia="Times New Roman" w:hAnsi="Times New Roman" w:cs="Times New Roman"/>
          <w:bCs/>
          <w:sz w:val="24"/>
          <w:szCs w:val="24"/>
          <w:lang w:val="en-US"/>
        </w:rPr>
        <w:t>– Povukli smo zakon kako bismo bolje i jasnije precizirali neke odredbe i izbegli nejasnoće i različita tumačenja.Shvatili smo da postoji opasnostda se neki članovi zakona proizvoljno tumače i da sprovođenje zakona bude ugroženo – rekao je Verbić.</w:t>
      </w:r>
    </w:p>
    <w:p w:rsidR="004C2EC7" w:rsidRDefault="004C2EC7" w:rsidP="004C2EC7">
      <w:pPr>
        <w:spacing w:after="0" w:line="240" w:lineRule="auto"/>
        <w:jc w:val="both"/>
        <w:rPr>
          <w:rFonts w:ascii="Times New Roman" w:eastAsia="Times New Roman" w:hAnsi="Times New Roman" w:cs="Times New Roman"/>
          <w:bCs/>
          <w:sz w:val="24"/>
          <w:szCs w:val="24"/>
          <w:lang w:val="en-US"/>
        </w:rPr>
      </w:pPr>
    </w:p>
    <w:p w:rsidR="004C2EC7" w:rsidRPr="004C2EC7" w:rsidRDefault="004C2EC7" w:rsidP="004C2EC7">
      <w:pPr>
        <w:spacing w:after="0" w:line="240" w:lineRule="auto"/>
        <w:jc w:val="center"/>
        <w:rPr>
          <w:rFonts w:ascii="Times New Roman" w:eastAsia="Times New Roman" w:hAnsi="Times New Roman" w:cs="Times New Roman"/>
          <w:b/>
          <w:bCs/>
          <w:color w:val="0000CC"/>
          <w:sz w:val="28"/>
          <w:szCs w:val="24"/>
          <w:lang w:val="en-US"/>
        </w:rPr>
      </w:pPr>
      <w:r w:rsidRPr="004C2EC7">
        <w:rPr>
          <w:rFonts w:ascii="Times New Roman" w:eastAsia="Times New Roman" w:hAnsi="Times New Roman" w:cs="Times New Roman"/>
          <w:b/>
          <w:bCs/>
          <w:color w:val="0000CC"/>
          <w:sz w:val="28"/>
          <w:szCs w:val="24"/>
          <w:lang w:val="en-US"/>
        </w:rPr>
        <w:t>Autori udžbenika potvrdili su da su njihovi potpisi falsifikovani</w:t>
      </w:r>
    </w:p>
    <w:p w:rsidR="004C2EC7" w:rsidRDefault="004C2EC7" w:rsidP="004C2EC7">
      <w:pPr>
        <w:spacing w:after="0" w:line="240" w:lineRule="auto"/>
        <w:jc w:val="both"/>
        <w:rPr>
          <w:rFonts w:ascii="Times New Roman" w:eastAsia="Times New Roman" w:hAnsi="Times New Roman" w:cs="Times New Roman"/>
          <w:bCs/>
          <w:sz w:val="24"/>
          <w:szCs w:val="24"/>
          <w:lang w:val="en-US"/>
        </w:rPr>
      </w:pPr>
    </w:p>
    <w:p w:rsidR="004C2EC7" w:rsidRDefault="004C2EC7" w:rsidP="004C2EC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F37AC8" w:rsidRPr="00F37AC8">
        <w:rPr>
          <w:rFonts w:ascii="Times New Roman" w:eastAsia="Times New Roman" w:hAnsi="Times New Roman" w:cs="Times New Roman"/>
          <w:bCs/>
          <w:sz w:val="24"/>
          <w:szCs w:val="24"/>
          <w:lang w:val="en-US"/>
        </w:rPr>
        <w:t>Državni sekretar Ministarstva prosvete prof. dr Zorana Lužanin, koja je „glavna i odgovorna” za kreiranje ovog zakona, kaže da se ne oseća sigurno posle prošlonedeljnog napada na kolegu Šuvakova. Na novinarsko pitanje da li joj je neko pretio, ona je odgovorila da nije.</w:t>
      </w:r>
      <w:r>
        <w:rPr>
          <w:rFonts w:ascii="Times New Roman" w:eastAsia="Times New Roman" w:hAnsi="Times New Roman" w:cs="Times New Roman"/>
          <w:bCs/>
          <w:sz w:val="24"/>
          <w:szCs w:val="24"/>
          <w:lang w:val="en-US"/>
        </w:rPr>
        <w:t xml:space="preserve"> </w:t>
      </w:r>
      <w:r w:rsidR="00F37AC8" w:rsidRPr="00F37AC8">
        <w:rPr>
          <w:rFonts w:ascii="Times New Roman" w:eastAsia="Times New Roman" w:hAnsi="Times New Roman" w:cs="Times New Roman"/>
          <w:bCs/>
          <w:sz w:val="24"/>
          <w:szCs w:val="24"/>
          <w:lang w:val="en-US"/>
        </w:rPr>
        <w:t>Ona je, međutim, rekla da je ministarstvo u januaru podnelo krivičnu prijavu protiv Udruženja izdavača udžbenika, nastavnih sredstava i učila Srbije zbog sumnje da u njihovom dopisu u kojima su izneli sugestije na zakon ima falsifikovanih potpisa. Najmanje dva autora udžbenika potvrdila su da su njihovi potpisi falsifikovani.</w:t>
      </w:r>
    </w:p>
    <w:p w:rsidR="004C2EC7" w:rsidRDefault="004C2EC7" w:rsidP="004C2EC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F37AC8" w:rsidRPr="00F37AC8">
        <w:rPr>
          <w:rFonts w:ascii="Times New Roman" w:eastAsia="Times New Roman" w:hAnsi="Times New Roman" w:cs="Times New Roman"/>
          <w:bCs/>
          <w:sz w:val="24"/>
          <w:szCs w:val="24"/>
          <w:lang w:val="en-US"/>
        </w:rPr>
        <w:t>Na čelu ovog udruženja je direktorka IZ „Klet” Gordana Knežević Orlić, čiji advokat je takođe u toku izrade zakona dostavio pismo sa primedbama. U ministarstvu je ocenjeno da je to pismo pisano – „neprimerenim tonom”. Takođe, nezvanično se govori i da je monopol jednog državnog izdavača sada zamenjen monopolom jednog privatnog, naročito posle vesti da je „Klet” ušao sa gotovo 50 odsto na tržište udžbenika preko dve ćerke firme.</w:t>
      </w:r>
    </w:p>
    <w:p w:rsidR="00F37AC8" w:rsidRPr="00F37AC8" w:rsidRDefault="004C2EC7" w:rsidP="004C2EC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lastRenderedPageBreak/>
        <w:tab/>
      </w:r>
      <w:r w:rsidR="00F37AC8" w:rsidRPr="00F37AC8">
        <w:rPr>
          <w:rFonts w:ascii="Times New Roman" w:eastAsia="Times New Roman" w:hAnsi="Times New Roman" w:cs="Times New Roman"/>
          <w:bCs/>
          <w:sz w:val="24"/>
          <w:szCs w:val="24"/>
          <w:lang w:val="en-US"/>
        </w:rPr>
        <w:t>– Nije Zakon o udžbenicima povučen zbog „Kleta”, već zato što je bio pun manjkavosti, na koje smo ukazivali dugo i mi i ostali izdavači. Tačno je da je naš advokat reagovao dopisom Ministarstvu prosvete, ali to nikako ne može da bude pritisak, već reagovanje na greške koje smo uočili tokom izrade zakona – izjavila je juče za naš list Gordana Knežević Orlić, direktorka IZ „Klet”.</w:t>
      </w:r>
    </w:p>
    <w:p w:rsidR="004C2EC7" w:rsidRDefault="004C2EC7" w:rsidP="00F37AC8">
      <w:pPr>
        <w:spacing w:after="0" w:line="240" w:lineRule="auto"/>
        <w:rPr>
          <w:rFonts w:ascii="Times New Roman" w:eastAsia="Times New Roman" w:hAnsi="Times New Roman" w:cs="Times New Roman"/>
          <w:bCs/>
          <w:sz w:val="24"/>
          <w:szCs w:val="24"/>
          <w:lang w:val="en-US"/>
        </w:rPr>
      </w:pPr>
    </w:p>
    <w:p w:rsidR="004C2EC7" w:rsidRPr="004C2EC7" w:rsidRDefault="004C2EC7" w:rsidP="004C2EC7">
      <w:pPr>
        <w:spacing w:after="0" w:line="240" w:lineRule="auto"/>
        <w:jc w:val="center"/>
        <w:rPr>
          <w:rFonts w:ascii="Times New Roman" w:eastAsia="Times New Roman" w:hAnsi="Times New Roman" w:cs="Times New Roman"/>
          <w:b/>
          <w:bCs/>
          <w:color w:val="0000CC"/>
          <w:sz w:val="28"/>
          <w:szCs w:val="24"/>
          <w:lang w:val="en-US"/>
        </w:rPr>
      </w:pPr>
      <w:r w:rsidRPr="004C2EC7">
        <w:rPr>
          <w:rFonts w:ascii="Times New Roman" w:eastAsia="Times New Roman" w:hAnsi="Times New Roman" w:cs="Times New Roman"/>
          <w:b/>
          <w:bCs/>
          <w:color w:val="0000CC"/>
          <w:sz w:val="28"/>
          <w:szCs w:val="24"/>
          <w:lang w:val="en-US"/>
        </w:rPr>
        <w:t>“Klet” (ne) drži monopol</w:t>
      </w:r>
    </w:p>
    <w:p w:rsidR="004C2EC7" w:rsidRDefault="004C2EC7" w:rsidP="00F37AC8">
      <w:pPr>
        <w:spacing w:after="0" w:line="240" w:lineRule="auto"/>
        <w:rPr>
          <w:rFonts w:ascii="Times New Roman" w:eastAsia="Times New Roman" w:hAnsi="Times New Roman" w:cs="Times New Roman"/>
          <w:bCs/>
          <w:sz w:val="24"/>
          <w:szCs w:val="24"/>
          <w:lang w:val="en-US"/>
        </w:rPr>
      </w:pPr>
    </w:p>
    <w:p w:rsidR="004C2EC7" w:rsidRDefault="00B64BBC" w:rsidP="004C2EC7">
      <w:pPr>
        <w:spacing w:after="0" w:line="240" w:lineRule="auto"/>
        <w:jc w:val="both"/>
        <w:rPr>
          <w:rFonts w:ascii="Times New Roman" w:eastAsia="Times New Roman" w:hAnsi="Times New Roman" w:cs="Times New Roman"/>
          <w:bCs/>
          <w:sz w:val="24"/>
          <w:szCs w:val="24"/>
          <w:lang w:val="en-US"/>
        </w:rPr>
      </w:pPr>
      <w:r w:rsidRPr="00B64BBC">
        <w:rPr>
          <w:rFonts w:ascii="Times New Roman" w:eastAsia="Times New Roman" w:hAnsi="Times New Roman" w:cs="Times New Roman"/>
          <w:bCs/>
          <w:sz w:val="24"/>
          <w:szCs w:val="24"/>
          <w:lang w:val="en-US"/>
        </w:rPr>
        <w:drawing>
          <wp:anchor distT="0" distB="0" distL="114300" distR="114300" simplePos="0" relativeHeight="251673600" behindDoc="0" locked="0" layoutInCell="1" allowOverlap="1" wp14:anchorId="22E30D3F" wp14:editId="7B7FE1EE">
            <wp:simplePos x="0" y="0"/>
            <wp:positionH relativeFrom="column">
              <wp:posOffset>3869690</wp:posOffset>
            </wp:positionH>
            <wp:positionV relativeFrom="paragraph">
              <wp:posOffset>196850</wp:posOffset>
            </wp:positionV>
            <wp:extent cx="1978660" cy="1076325"/>
            <wp:effectExtent l="0" t="0" r="2540" b="9525"/>
            <wp:wrapSquare wrapText="bothSides"/>
            <wp:docPr id="4" name="Picture 4" descr="http://glassrbije.org/kultura/sites/default/files/styles/large/public/field/slike/klett.jpg?itok=29yd4o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lassrbije.org/kultura/sites/default/files/styles/large/public/field/slike/klett.jpg?itok=29yd4or2"/>
                    <pic:cNvPicPr>
                      <a:picLocks noChangeAspect="1" noChangeArrowheads="1"/>
                    </pic:cNvPicPr>
                  </pic:nvPicPr>
                  <pic:blipFill rotWithShape="1">
                    <a:blip r:embed="rId11" cstate="email">
                      <a:extLst>
                        <a:ext uri="{28A0092B-C50C-407E-A947-70E740481C1C}">
                          <a14:useLocalDpi xmlns:a14="http://schemas.microsoft.com/office/drawing/2010/main"/>
                        </a:ext>
                      </a:extLst>
                    </a:blip>
                    <a:srcRect t="5385" b="7692"/>
                    <a:stretch/>
                  </pic:blipFill>
                  <pic:spPr bwMode="auto">
                    <a:xfrm>
                      <a:off x="0" y="0"/>
                      <a:ext cx="1978660" cy="1076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C2EC7">
        <w:rPr>
          <w:rFonts w:ascii="Times New Roman" w:eastAsia="Times New Roman" w:hAnsi="Times New Roman" w:cs="Times New Roman"/>
          <w:bCs/>
          <w:sz w:val="24"/>
          <w:szCs w:val="24"/>
          <w:lang w:val="en-US"/>
        </w:rPr>
        <w:tab/>
      </w:r>
      <w:r w:rsidR="00F37AC8" w:rsidRPr="00F37AC8">
        <w:rPr>
          <w:rFonts w:ascii="Times New Roman" w:eastAsia="Times New Roman" w:hAnsi="Times New Roman" w:cs="Times New Roman"/>
          <w:bCs/>
          <w:sz w:val="24"/>
          <w:szCs w:val="24"/>
          <w:lang w:val="en-US"/>
        </w:rPr>
        <w:t>Na naše pitanje da li „Klet” drži monopol na srpskom tržištu udžbenika najnovijom kupovinom izdavačkih kuća „Freska” i „Novi logos”, ona odgovara da je „spajanje kompanija normalno u čitavom svetu” i da to nema nikakve veze sa ovom pričom.</w:t>
      </w:r>
      <w:r w:rsidR="004C2EC7">
        <w:rPr>
          <w:rFonts w:ascii="Times New Roman" w:eastAsia="Times New Roman" w:hAnsi="Times New Roman" w:cs="Times New Roman"/>
          <w:bCs/>
          <w:sz w:val="24"/>
          <w:szCs w:val="24"/>
          <w:lang w:val="en-US"/>
        </w:rPr>
        <w:t xml:space="preserve"> </w:t>
      </w:r>
      <w:r w:rsidR="00F37AC8" w:rsidRPr="00F37AC8">
        <w:rPr>
          <w:rFonts w:ascii="Times New Roman" w:eastAsia="Times New Roman" w:hAnsi="Times New Roman" w:cs="Times New Roman"/>
          <w:bCs/>
          <w:sz w:val="24"/>
          <w:szCs w:val="24"/>
          <w:lang w:val="en-US"/>
        </w:rPr>
        <w:t>Inače, „Klet” u Srbiji je deo nemačke kompanije koja posluje u velikom broju zemalja i ima uticaja sve do Brisela. Osnivač izdavačke kuće „Novi logos d.o.o.” jeste firma „Profil internacional” iz Hrvatske, a „Klet Slovenija” je kupio „Profil internacional” u Hrvatskoj.</w:t>
      </w:r>
      <w:r w:rsidR="004C2EC7">
        <w:rPr>
          <w:rFonts w:ascii="Times New Roman" w:eastAsia="Times New Roman" w:hAnsi="Times New Roman" w:cs="Times New Roman"/>
          <w:bCs/>
          <w:sz w:val="24"/>
          <w:szCs w:val="24"/>
          <w:lang w:val="en-US"/>
        </w:rPr>
        <w:t xml:space="preserve"> </w:t>
      </w:r>
    </w:p>
    <w:p w:rsidR="00A77C36" w:rsidRPr="00A77C36" w:rsidRDefault="004C2EC7" w:rsidP="00A77C36">
      <w:pPr>
        <w:spacing w:after="0" w:line="240" w:lineRule="auto"/>
        <w:jc w:val="both"/>
        <w:rPr>
          <w:rFonts w:ascii="Times New Roman" w:eastAsia="Times New Roman" w:hAnsi="Times New Roman" w:cs="Times New Roman"/>
          <w:b/>
          <w:bCs/>
          <w:i/>
          <w:color w:val="0000CC"/>
          <w:sz w:val="24"/>
          <w:szCs w:val="24"/>
          <w:lang w:val="en-US"/>
        </w:rPr>
      </w:pPr>
      <w:r>
        <w:rPr>
          <w:rFonts w:ascii="Times New Roman" w:eastAsia="Times New Roman" w:hAnsi="Times New Roman" w:cs="Times New Roman"/>
          <w:bCs/>
          <w:sz w:val="24"/>
          <w:szCs w:val="24"/>
          <w:lang w:val="en-US"/>
        </w:rPr>
        <w:tab/>
      </w:r>
      <w:r w:rsidR="00F37AC8" w:rsidRPr="00F37AC8">
        <w:rPr>
          <w:rFonts w:ascii="Times New Roman" w:eastAsia="Times New Roman" w:hAnsi="Times New Roman" w:cs="Times New Roman"/>
          <w:bCs/>
          <w:sz w:val="24"/>
          <w:szCs w:val="24"/>
          <w:lang w:val="en-US"/>
        </w:rPr>
        <w:t>„Politika” je ovim povodom zatražila i objašnjenje Komisije za zaštitu konkurencije i njenog predsednika dr Miloja Obradovića, ali u toku jučerašnjeg dana nismo uspeli da dobijemo odgovor.</w:t>
      </w:r>
      <w:r>
        <w:rPr>
          <w:rFonts w:ascii="Times New Roman" w:eastAsia="Times New Roman" w:hAnsi="Times New Roman" w:cs="Times New Roman"/>
          <w:bCs/>
          <w:sz w:val="24"/>
          <w:szCs w:val="24"/>
          <w:lang w:val="en-US"/>
        </w:rPr>
        <w:t xml:space="preserve"> </w:t>
      </w:r>
      <w:r w:rsidR="00F37AC8" w:rsidRPr="00F37AC8">
        <w:rPr>
          <w:rFonts w:ascii="Times New Roman" w:eastAsia="Times New Roman" w:hAnsi="Times New Roman" w:cs="Times New Roman"/>
          <w:bCs/>
          <w:sz w:val="24"/>
          <w:szCs w:val="24"/>
          <w:lang w:val="en-US"/>
        </w:rPr>
        <w:t>– Tačne su informacije o kupovini „Freske” i „Novog logosa”, ali nije tačno da imamo monopol, da držimo 50 odsto tržišta udžbenika, niti da imamo ikakve veze sa prebijanjem Šuvakova, niti povlačenjem zakona iz procedure. Ovim zakonom su ugr</w:t>
      </w:r>
      <w:bookmarkStart w:id="0" w:name="_GoBack"/>
      <w:bookmarkEnd w:id="0"/>
      <w:r w:rsidR="00F37AC8" w:rsidRPr="00F37AC8">
        <w:rPr>
          <w:rFonts w:ascii="Times New Roman" w:eastAsia="Times New Roman" w:hAnsi="Times New Roman" w:cs="Times New Roman"/>
          <w:bCs/>
          <w:sz w:val="24"/>
          <w:szCs w:val="24"/>
          <w:lang w:val="en-US"/>
        </w:rPr>
        <w:t>oženi svi privatni izdavači, osim državnog Zavoda za izdavanje udžbenika</w:t>
      </w:r>
      <w:r>
        <w:rPr>
          <w:rFonts w:ascii="Times New Roman" w:eastAsia="Times New Roman" w:hAnsi="Times New Roman" w:cs="Times New Roman"/>
          <w:bCs/>
          <w:sz w:val="24"/>
          <w:szCs w:val="24"/>
          <w:lang w:val="en-US"/>
        </w:rPr>
        <w:t>”</w:t>
      </w:r>
      <w:r w:rsidR="00F37AC8" w:rsidRPr="00F37AC8">
        <w:rPr>
          <w:rFonts w:ascii="Times New Roman" w:eastAsia="Times New Roman" w:hAnsi="Times New Roman" w:cs="Times New Roman"/>
          <w:bCs/>
          <w:sz w:val="24"/>
          <w:szCs w:val="24"/>
          <w:lang w:val="en-US"/>
        </w:rPr>
        <w:t xml:space="preserve"> – tvrdi Gordana Knežević Orlić.</w:t>
      </w:r>
      <w:r w:rsidR="00A77C36" w:rsidRPr="00A77C36">
        <w:rPr>
          <w:rFonts w:ascii="Times New Roman" w:eastAsia="Times New Roman" w:hAnsi="Times New Roman" w:cs="Times New Roman"/>
          <w:b/>
          <w:bCs/>
          <w:i/>
          <w:color w:val="0000CC"/>
          <w:sz w:val="24"/>
          <w:szCs w:val="24"/>
          <w:lang w:val="en-US"/>
        </w:rPr>
        <w:t xml:space="preserve"> (</w:t>
      </w:r>
      <w:r w:rsidR="00A77C36">
        <w:rPr>
          <w:rFonts w:ascii="Times New Roman" w:eastAsia="Times New Roman" w:hAnsi="Times New Roman" w:cs="Times New Roman"/>
          <w:b/>
          <w:bCs/>
          <w:i/>
          <w:color w:val="0000CC"/>
          <w:sz w:val="24"/>
          <w:szCs w:val="24"/>
          <w:lang w:val="en-US"/>
        </w:rPr>
        <w:t>→</w:t>
      </w:r>
      <w:r w:rsidR="00A77C36" w:rsidRPr="00A77C36">
        <w:rPr>
          <w:rFonts w:ascii="Times New Roman" w:eastAsia="Times New Roman" w:hAnsi="Times New Roman" w:cs="Times New Roman"/>
          <w:b/>
          <w:bCs/>
          <w:i/>
          <w:color w:val="0000CC"/>
          <w:sz w:val="24"/>
          <w:szCs w:val="24"/>
          <w:lang w:val="en-US"/>
        </w:rPr>
        <w:t>Press Clipping)</w:t>
      </w:r>
    </w:p>
    <w:p w:rsidR="004C2EC7" w:rsidRDefault="004C2EC7" w:rsidP="00F37AC8">
      <w:pPr>
        <w:spacing w:after="0" w:line="240" w:lineRule="auto"/>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
    <w:p w:rsidR="004C2EC7" w:rsidRPr="004C2EC7" w:rsidRDefault="004C2EC7" w:rsidP="004C2EC7">
      <w:pPr>
        <w:spacing w:after="0" w:line="240" w:lineRule="auto"/>
        <w:jc w:val="center"/>
        <w:rPr>
          <w:rFonts w:ascii="Times New Roman" w:eastAsia="Times New Roman" w:hAnsi="Times New Roman" w:cs="Times New Roman"/>
          <w:bCs/>
          <w:color w:val="0000CC"/>
          <w:sz w:val="28"/>
          <w:szCs w:val="24"/>
          <w:lang w:val="en-US"/>
        </w:rPr>
      </w:pPr>
      <w:r w:rsidRPr="004C2EC7">
        <w:rPr>
          <w:rFonts w:ascii="Times New Roman" w:eastAsia="Times New Roman" w:hAnsi="Times New Roman" w:cs="Times New Roman"/>
          <w:b/>
          <w:bCs/>
          <w:color w:val="0000CC"/>
          <w:sz w:val="28"/>
          <w:szCs w:val="24"/>
          <w:lang w:val="en-US"/>
        </w:rPr>
        <w:t>Rat za tržište udžbenika</w:t>
      </w:r>
    </w:p>
    <w:p w:rsidR="004C2EC7" w:rsidRDefault="004C2EC7" w:rsidP="00F37AC8">
      <w:pPr>
        <w:spacing w:after="0" w:line="240" w:lineRule="auto"/>
        <w:rPr>
          <w:rFonts w:ascii="Times New Roman" w:eastAsia="Times New Roman" w:hAnsi="Times New Roman" w:cs="Times New Roman"/>
          <w:bCs/>
          <w:sz w:val="24"/>
          <w:szCs w:val="24"/>
          <w:lang w:val="en-US"/>
        </w:rPr>
      </w:pPr>
    </w:p>
    <w:p w:rsidR="004C2EC7" w:rsidRDefault="004C2EC7" w:rsidP="004C2EC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F37AC8" w:rsidRPr="00F37AC8">
        <w:rPr>
          <w:rFonts w:ascii="Times New Roman" w:eastAsia="Times New Roman" w:hAnsi="Times New Roman" w:cs="Times New Roman"/>
          <w:bCs/>
          <w:sz w:val="24"/>
          <w:szCs w:val="24"/>
          <w:lang w:val="en-US"/>
        </w:rPr>
        <w:t>Po njenim rečima, treba razlikovati Udruženje izdavača i knjižara, koje ima 145 članova, i Udruženje izdavača udžbenika, nastavnih sredstava i učila Srbije, „koje je malo”.</w:t>
      </w:r>
      <w:r>
        <w:rPr>
          <w:rFonts w:ascii="Times New Roman" w:eastAsia="Times New Roman" w:hAnsi="Times New Roman" w:cs="Times New Roman"/>
          <w:bCs/>
          <w:sz w:val="24"/>
          <w:szCs w:val="24"/>
          <w:lang w:val="en-US"/>
        </w:rPr>
        <w:t xml:space="preserve"> </w:t>
      </w:r>
      <w:r w:rsidR="00F37AC8" w:rsidRPr="00F37AC8">
        <w:rPr>
          <w:rFonts w:ascii="Times New Roman" w:eastAsia="Times New Roman" w:hAnsi="Times New Roman" w:cs="Times New Roman"/>
          <w:bCs/>
          <w:sz w:val="24"/>
          <w:szCs w:val="24"/>
          <w:lang w:val="en-US"/>
        </w:rPr>
        <w:t>– Ono što je bitno jeste da taj papir nije zvaničan dokument našeg udruženja, to je inicijativa nekoliko autora koji su sagledali manjkavosti nacrta i sramotno je da se sada ono koristi da bi se blatilo udruženje – odgovara Orlićeva.</w:t>
      </w:r>
      <w:r>
        <w:rPr>
          <w:rFonts w:ascii="Times New Roman" w:eastAsia="Times New Roman" w:hAnsi="Times New Roman" w:cs="Times New Roman"/>
          <w:bCs/>
          <w:sz w:val="24"/>
          <w:szCs w:val="24"/>
          <w:lang w:val="en-US"/>
        </w:rPr>
        <w:t xml:space="preserve"> </w:t>
      </w:r>
      <w:r w:rsidR="00F37AC8" w:rsidRPr="00F37AC8">
        <w:rPr>
          <w:rFonts w:ascii="Times New Roman" w:eastAsia="Times New Roman" w:hAnsi="Times New Roman" w:cs="Times New Roman"/>
          <w:bCs/>
          <w:sz w:val="24"/>
          <w:szCs w:val="24"/>
          <w:lang w:val="en-US"/>
        </w:rPr>
        <w:t>Po njenom objašnjenju, odgovornost za prikupljanje potpisa svojih autora snosi svaka izdavačka kuća u okviru ovog udruženja, a BIGZ je greškom na svoju listu uvrstio tri autora bez njihovog prethodnog odobrenja.</w:t>
      </w:r>
      <w:r>
        <w:rPr>
          <w:rFonts w:ascii="Times New Roman" w:eastAsia="Times New Roman" w:hAnsi="Times New Roman" w:cs="Times New Roman"/>
          <w:bCs/>
          <w:sz w:val="24"/>
          <w:szCs w:val="24"/>
          <w:lang w:val="en-US"/>
        </w:rPr>
        <w:t xml:space="preserve"> </w:t>
      </w:r>
    </w:p>
    <w:p w:rsidR="004C2EC7" w:rsidRDefault="004C2EC7" w:rsidP="004C2EC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F37AC8" w:rsidRPr="00F37AC8">
        <w:rPr>
          <w:rFonts w:ascii="Times New Roman" w:eastAsia="Times New Roman" w:hAnsi="Times New Roman" w:cs="Times New Roman"/>
          <w:bCs/>
          <w:sz w:val="24"/>
          <w:szCs w:val="24"/>
          <w:lang w:val="en-US"/>
        </w:rPr>
        <w:t>U toku dana, oglasilo se i pomenuto udruženje, sa gotovo identičnim stavovima:</w:t>
      </w:r>
      <w:r>
        <w:rPr>
          <w:rFonts w:ascii="Times New Roman" w:eastAsia="Times New Roman" w:hAnsi="Times New Roman" w:cs="Times New Roman"/>
          <w:bCs/>
          <w:sz w:val="24"/>
          <w:szCs w:val="24"/>
          <w:lang w:val="en-US"/>
        </w:rPr>
        <w:t xml:space="preserve"> “</w:t>
      </w:r>
      <w:r w:rsidR="00F37AC8" w:rsidRPr="00F37AC8">
        <w:rPr>
          <w:rFonts w:ascii="Times New Roman" w:eastAsia="Times New Roman" w:hAnsi="Times New Roman" w:cs="Times New Roman"/>
          <w:bCs/>
          <w:sz w:val="24"/>
          <w:szCs w:val="24"/>
          <w:lang w:val="en-US"/>
        </w:rPr>
        <w:t>Ministarstvo u saopštenju izdavače dovodi u vezu sa prebijanjem Šuvakova. Udruženje izdavača udžbenika nije imalo nikakvih dodirnih tačaka sa Šuvakovim, koji nikada nije bio uključen u rad na ovom zakonu. Od samog početka rada na zakonu smo bezbroj puta dostavljali argumentovane primedbe i predloge i to je bio naš jedini način borbe za poboljšanje izuzetno lošeg zakona. Ako je ministarstvo protiv nekog podnelo krivičnu prijavu, istraga će pokazati šta je istina. A prava istina je da su neka predložena rešenja bila nesprovodiva i u suprotnosti sa zakonima i Ustavom.</w:t>
      </w:r>
    </w:p>
    <w:p w:rsidR="004C2EC7" w:rsidRPr="004C2EC7" w:rsidRDefault="004C2EC7" w:rsidP="004C2EC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
    <w:p w:rsidR="004C2EC7" w:rsidRPr="004C2EC7" w:rsidRDefault="004C2EC7" w:rsidP="004C2EC7">
      <w:pPr>
        <w:spacing w:after="0" w:line="240" w:lineRule="auto"/>
        <w:jc w:val="center"/>
        <w:rPr>
          <w:rFonts w:ascii="Times New Roman" w:eastAsia="Times New Roman" w:hAnsi="Times New Roman" w:cs="Times New Roman"/>
          <w:b/>
          <w:bCs/>
          <w:color w:val="0000CC"/>
          <w:sz w:val="28"/>
          <w:szCs w:val="24"/>
          <w:lang w:val="en-US"/>
        </w:rPr>
      </w:pPr>
      <w:r w:rsidRPr="004C2EC7">
        <w:rPr>
          <w:rFonts w:ascii="Times New Roman" w:eastAsia="Times New Roman" w:hAnsi="Times New Roman" w:cs="Times New Roman"/>
          <w:b/>
          <w:bCs/>
          <w:color w:val="0000CC"/>
          <w:sz w:val="28"/>
          <w:szCs w:val="24"/>
          <w:lang w:val="en-US"/>
        </w:rPr>
        <w:t xml:space="preserve">Ministarstvo je novim zakonom želelo da spreči korupciju, </w:t>
      </w:r>
    </w:p>
    <w:p w:rsidR="004C2EC7" w:rsidRPr="004C2EC7" w:rsidRDefault="004C2EC7" w:rsidP="004C2EC7">
      <w:pPr>
        <w:spacing w:after="0" w:line="240" w:lineRule="auto"/>
        <w:jc w:val="center"/>
        <w:rPr>
          <w:rFonts w:ascii="Times New Roman" w:eastAsia="Times New Roman" w:hAnsi="Times New Roman" w:cs="Times New Roman"/>
          <w:b/>
          <w:bCs/>
          <w:color w:val="0000CC"/>
          <w:sz w:val="28"/>
          <w:szCs w:val="24"/>
          <w:lang w:val="en-US"/>
        </w:rPr>
      </w:pPr>
      <w:r w:rsidRPr="004C2EC7">
        <w:rPr>
          <w:rFonts w:ascii="Times New Roman" w:eastAsia="Times New Roman" w:hAnsi="Times New Roman" w:cs="Times New Roman"/>
          <w:b/>
          <w:bCs/>
          <w:color w:val="0000CC"/>
          <w:sz w:val="28"/>
          <w:szCs w:val="24"/>
          <w:lang w:val="en-US"/>
        </w:rPr>
        <w:t>snizi cene udžbenika, a poboljša njihov kvalitet</w:t>
      </w:r>
    </w:p>
    <w:p w:rsidR="004C2EC7" w:rsidRDefault="004C2EC7" w:rsidP="004C2EC7">
      <w:pPr>
        <w:spacing w:after="0" w:line="240" w:lineRule="auto"/>
        <w:jc w:val="both"/>
        <w:rPr>
          <w:rFonts w:ascii="Times New Roman" w:eastAsia="Times New Roman" w:hAnsi="Times New Roman" w:cs="Times New Roman"/>
          <w:bCs/>
          <w:sz w:val="24"/>
          <w:szCs w:val="24"/>
          <w:lang w:val="en-US"/>
        </w:rPr>
      </w:pPr>
    </w:p>
    <w:p w:rsidR="00F37AC8" w:rsidRPr="00F37AC8" w:rsidRDefault="004C2EC7" w:rsidP="004C2EC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lastRenderedPageBreak/>
        <w:tab/>
      </w:r>
      <w:r w:rsidR="00F37AC8" w:rsidRPr="00F37AC8">
        <w:rPr>
          <w:rFonts w:ascii="Times New Roman" w:eastAsia="Times New Roman" w:hAnsi="Times New Roman" w:cs="Times New Roman"/>
          <w:bCs/>
          <w:sz w:val="24"/>
          <w:szCs w:val="24"/>
          <w:lang w:val="en-US"/>
        </w:rPr>
        <w:t>Podsećanja radi, Ministarstvo prosvete je novim zakonom želelo da spreči korupciju, snizi cene udžbenika, a poboljša njihov kvalitet. Svi izdavači bi morali da štampaju izabrani udžbenik na jezicima manjina i prilagode ga potrebama učenika sa invaliditetom, a izdavačima bi bilo zabranjeno davanje poklona vrednijih od 300 dinara...</w:t>
      </w:r>
    </w:p>
    <w:p w:rsidR="00095383" w:rsidRDefault="00095383" w:rsidP="00F37AC8">
      <w:pPr>
        <w:spacing w:after="0" w:line="240" w:lineRule="auto"/>
        <w:rPr>
          <w:rFonts w:ascii="Times New Roman" w:eastAsia="Times New Roman" w:hAnsi="Times New Roman" w:cs="Times New Roman"/>
          <w:b/>
          <w:bCs/>
          <w:sz w:val="24"/>
          <w:szCs w:val="24"/>
          <w:lang w:val="en-US"/>
        </w:rPr>
      </w:pPr>
    </w:p>
    <w:p w:rsidR="00F37AC8" w:rsidRPr="004C2EC7" w:rsidRDefault="00F37AC8" w:rsidP="004C2EC7">
      <w:pPr>
        <w:spacing w:after="0" w:line="240" w:lineRule="auto"/>
        <w:jc w:val="center"/>
        <w:rPr>
          <w:rFonts w:ascii="Times New Roman" w:eastAsia="Times New Roman" w:hAnsi="Times New Roman" w:cs="Times New Roman"/>
          <w:bCs/>
          <w:color w:val="0000CC"/>
          <w:sz w:val="28"/>
          <w:szCs w:val="24"/>
          <w:lang w:val="en-US"/>
        </w:rPr>
      </w:pPr>
      <w:r w:rsidRPr="004C2EC7">
        <w:rPr>
          <w:rFonts w:ascii="Times New Roman" w:eastAsia="Times New Roman" w:hAnsi="Times New Roman" w:cs="Times New Roman"/>
          <w:b/>
          <w:bCs/>
          <w:color w:val="0000CC"/>
          <w:sz w:val="28"/>
          <w:szCs w:val="24"/>
          <w:lang w:val="en-US"/>
        </w:rPr>
        <w:t>Trenutna situacija sa udžbenicima</w:t>
      </w:r>
    </w:p>
    <w:p w:rsidR="00095383" w:rsidRDefault="00095383" w:rsidP="00F37AC8">
      <w:pPr>
        <w:spacing w:after="0" w:line="240" w:lineRule="auto"/>
        <w:rPr>
          <w:rFonts w:ascii="Times New Roman" w:eastAsia="Times New Roman" w:hAnsi="Times New Roman" w:cs="Times New Roman"/>
          <w:bCs/>
          <w:sz w:val="24"/>
          <w:szCs w:val="24"/>
          <w:lang w:val="en-US"/>
        </w:rPr>
      </w:pPr>
    </w:p>
    <w:p w:rsidR="00F37AC8" w:rsidRPr="00F37AC8" w:rsidRDefault="00F37AC8" w:rsidP="00F37AC8">
      <w:pPr>
        <w:spacing w:after="0" w:line="240" w:lineRule="auto"/>
        <w:rPr>
          <w:rFonts w:ascii="Times New Roman" w:eastAsia="Times New Roman" w:hAnsi="Times New Roman" w:cs="Times New Roman"/>
          <w:bCs/>
          <w:sz w:val="24"/>
          <w:szCs w:val="24"/>
          <w:lang w:val="en-US"/>
        </w:rPr>
      </w:pPr>
      <w:r w:rsidRPr="00F37AC8">
        <w:rPr>
          <w:rFonts w:ascii="Times New Roman" w:eastAsia="Times New Roman" w:hAnsi="Times New Roman" w:cs="Times New Roman"/>
          <w:bCs/>
          <w:sz w:val="24"/>
          <w:szCs w:val="24"/>
          <w:lang w:val="en-US"/>
        </w:rPr>
        <w:t>– od 2010. godine licencu je dobilo 79 izdavača udžbenika</w:t>
      </w:r>
    </w:p>
    <w:p w:rsidR="00F37AC8" w:rsidRPr="00F37AC8" w:rsidRDefault="00F37AC8" w:rsidP="00F37AC8">
      <w:pPr>
        <w:spacing w:after="0" w:line="240" w:lineRule="auto"/>
        <w:rPr>
          <w:rFonts w:ascii="Times New Roman" w:eastAsia="Times New Roman" w:hAnsi="Times New Roman" w:cs="Times New Roman"/>
          <w:bCs/>
          <w:sz w:val="24"/>
          <w:szCs w:val="24"/>
          <w:lang w:val="en-US"/>
        </w:rPr>
      </w:pPr>
      <w:r w:rsidRPr="00F37AC8">
        <w:rPr>
          <w:rFonts w:ascii="Times New Roman" w:eastAsia="Times New Roman" w:hAnsi="Times New Roman" w:cs="Times New Roman"/>
          <w:bCs/>
          <w:sz w:val="24"/>
          <w:szCs w:val="24"/>
          <w:lang w:val="en-US"/>
        </w:rPr>
        <w:t>– u osnovnim školama došlo je do hiperprodukcije udžbenika jer su najprofitabilniji: za školsku 2014/2015. postoji blizu 1.700 odobrenih naslova</w:t>
      </w:r>
    </w:p>
    <w:p w:rsidR="00F37AC8" w:rsidRPr="00F37AC8" w:rsidRDefault="00F37AC8" w:rsidP="00F37AC8">
      <w:pPr>
        <w:spacing w:after="0" w:line="240" w:lineRule="auto"/>
        <w:rPr>
          <w:rFonts w:ascii="Times New Roman" w:eastAsia="Times New Roman" w:hAnsi="Times New Roman" w:cs="Times New Roman"/>
          <w:bCs/>
          <w:sz w:val="24"/>
          <w:szCs w:val="24"/>
          <w:lang w:val="en-US"/>
        </w:rPr>
      </w:pPr>
      <w:r w:rsidRPr="00F37AC8">
        <w:rPr>
          <w:rFonts w:ascii="Times New Roman" w:eastAsia="Times New Roman" w:hAnsi="Times New Roman" w:cs="Times New Roman"/>
          <w:bCs/>
          <w:sz w:val="24"/>
          <w:szCs w:val="24"/>
          <w:lang w:val="en-US"/>
        </w:rPr>
        <w:t>– ponuda udžbenika za srednje škole je gotovo nepromenjena, veliki broj datira iz perioda devedesetih ili uopšte nema literature</w:t>
      </w:r>
    </w:p>
    <w:p w:rsidR="00F37AC8" w:rsidRPr="00F37AC8" w:rsidRDefault="00F37AC8" w:rsidP="00F37AC8">
      <w:pPr>
        <w:spacing w:after="0" w:line="240" w:lineRule="auto"/>
        <w:rPr>
          <w:rFonts w:ascii="Times New Roman" w:eastAsia="Times New Roman" w:hAnsi="Times New Roman" w:cs="Times New Roman"/>
          <w:bCs/>
          <w:sz w:val="24"/>
          <w:szCs w:val="24"/>
          <w:lang w:val="en-US"/>
        </w:rPr>
      </w:pPr>
      <w:r w:rsidRPr="00F37AC8">
        <w:rPr>
          <w:rFonts w:ascii="Times New Roman" w:eastAsia="Times New Roman" w:hAnsi="Times New Roman" w:cs="Times New Roman"/>
          <w:bCs/>
          <w:sz w:val="24"/>
          <w:szCs w:val="24"/>
          <w:lang w:val="en-US"/>
        </w:rPr>
        <w:t>– nije uređeno pitanje davanja poklona školama i nastavnicima od strane izdavača, koji daruju sve, od torbi do tableta, za kupovinu njihovih kompleta</w:t>
      </w:r>
    </w:p>
    <w:p w:rsidR="00F37AC8" w:rsidRPr="00F37AC8" w:rsidRDefault="00F37AC8" w:rsidP="00F37AC8">
      <w:pPr>
        <w:spacing w:after="0" w:line="240" w:lineRule="auto"/>
        <w:rPr>
          <w:rFonts w:ascii="Times New Roman" w:eastAsia="Times New Roman" w:hAnsi="Times New Roman" w:cs="Times New Roman"/>
          <w:bCs/>
          <w:sz w:val="24"/>
          <w:szCs w:val="24"/>
          <w:lang w:val="en-US"/>
        </w:rPr>
      </w:pPr>
      <w:r w:rsidRPr="00F37AC8">
        <w:rPr>
          <w:rFonts w:ascii="Times New Roman" w:eastAsia="Times New Roman" w:hAnsi="Times New Roman" w:cs="Times New Roman"/>
          <w:bCs/>
          <w:sz w:val="24"/>
          <w:szCs w:val="24"/>
          <w:lang w:val="en-US"/>
        </w:rPr>
        <w:t>– roditelji plaćaju različitu cenu udžbenika za isti razred</w:t>
      </w:r>
    </w:p>
    <w:p w:rsidR="00F37AC8" w:rsidRPr="004C2EC7" w:rsidRDefault="00F37AC8" w:rsidP="008158CC">
      <w:pPr>
        <w:spacing w:after="0" w:line="240" w:lineRule="auto"/>
        <w:rPr>
          <w:rFonts w:ascii="Times New Roman" w:eastAsia="Times New Roman" w:hAnsi="Times New Roman" w:cs="Times New Roman"/>
          <w:bCs/>
          <w:sz w:val="24"/>
          <w:szCs w:val="24"/>
          <w:lang w:val="en-US"/>
        </w:rPr>
      </w:pPr>
      <w:r w:rsidRPr="00F37AC8">
        <w:rPr>
          <w:rFonts w:ascii="Times New Roman" w:eastAsia="Times New Roman" w:hAnsi="Times New Roman" w:cs="Times New Roman"/>
          <w:bCs/>
          <w:sz w:val="24"/>
          <w:szCs w:val="24"/>
          <w:lang w:val="en-US"/>
        </w:rPr>
        <w:t>– nastavnici mogu uz udžbenike da traže i druga nastavna sredstva, što ide na teret roditelja</w:t>
      </w:r>
    </w:p>
    <w:p w:rsidR="00F37AC8" w:rsidRDefault="00F37AC8" w:rsidP="008158CC">
      <w:pPr>
        <w:spacing w:after="0" w:line="240" w:lineRule="auto"/>
        <w:rPr>
          <w:rFonts w:ascii="Times New Roman" w:eastAsia="Times New Roman" w:hAnsi="Times New Roman" w:cs="Times New Roman"/>
          <w:bCs/>
          <w:sz w:val="24"/>
          <w:szCs w:val="24"/>
          <w:lang w:val="sr-Latn-CS"/>
        </w:rPr>
      </w:pPr>
    </w:p>
    <w:p w:rsidR="00F37AC8" w:rsidRPr="000E6E60" w:rsidRDefault="00F37AC8" w:rsidP="00095383">
      <w:pPr>
        <w:spacing w:after="0" w:line="240" w:lineRule="auto"/>
        <w:jc w:val="center"/>
        <w:rPr>
          <w:rFonts w:ascii="Times New Roman" w:eastAsia="Times New Roman" w:hAnsi="Times New Roman" w:cs="Times New Roman"/>
          <w:b/>
          <w:bCs/>
          <w:color w:val="0000CC"/>
          <w:sz w:val="28"/>
          <w:szCs w:val="24"/>
          <w:lang w:val="en-US"/>
        </w:rPr>
      </w:pPr>
      <w:r w:rsidRPr="000E6E60">
        <w:rPr>
          <w:rFonts w:ascii="Times New Roman" w:eastAsia="Times New Roman" w:hAnsi="Times New Roman" w:cs="Times New Roman"/>
          <w:b/>
          <w:bCs/>
          <w:color w:val="0000CC"/>
          <w:sz w:val="28"/>
          <w:szCs w:val="24"/>
          <w:lang w:val="en-US"/>
        </w:rPr>
        <w:t>Dug i težak put</w:t>
      </w:r>
    </w:p>
    <w:p w:rsidR="00095383" w:rsidRPr="004C2EC7" w:rsidRDefault="00095383" w:rsidP="00F37AC8">
      <w:pPr>
        <w:spacing w:after="0" w:line="240" w:lineRule="auto"/>
        <w:rPr>
          <w:rFonts w:ascii="Times New Roman" w:eastAsia="Times New Roman" w:hAnsi="Times New Roman" w:cs="Times New Roman"/>
          <w:bCs/>
          <w:sz w:val="18"/>
          <w:szCs w:val="24"/>
          <w:lang w:val="en-US"/>
        </w:rPr>
      </w:pPr>
    </w:p>
    <w:p w:rsidR="004C2EC7" w:rsidRPr="004C2EC7" w:rsidRDefault="004C2EC7" w:rsidP="004C2EC7">
      <w:pPr>
        <w:spacing w:after="0" w:line="240" w:lineRule="auto"/>
        <w:rPr>
          <w:rFonts w:ascii="Times New Roman" w:eastAsia="Times New Roman" w:hAnsi="Times New Roman" w:cs="Times New Roman"/>
          <w:b/>
          <w:bCs/>
          <w:i/>
          <w:szCs w:val="24"/>
          <w:lang w:val="en-US"/>
        </w:rPr>
      </w:pPr>
      <w:r w:rsidRPr="004C2EC7">
        <w:rPr>
          <w:rFonts w:ascii="Times New Roman" w:eastAsia="Times New Roman" w:hAnsi="Times New Roman" w:cs="Times New Roman"/>
          <w:b/>
          <w:bCs/>
          <w:i/>
          <w:szCs w:val="24"/>
          <w:lang w:val="en-US"/>
        </w:rPr>
        <w:t>Piše: Milovan Šuvakov*</w:t>
      </w:r>
    </w:p>
    <w:p w:rsidR="00F37AC8" w:rsidRPr="004C2EC7" w:rsidRDefault="00F37AC8" w:rsidP="00F37AC8">
      <w:pPr>
        <w:spacing w:after="0" w:line="240" w:lineRule="auto"/>
        <w:rPr>
          <w:rFonts w:ascii="Times New Roman" w:eastAsia="Times New Roman" w:hAnsi="Times New Roman" w:cs="Times New Roman"/>
          <w:bCs/>
          <w:szCs w:val="24"/>
          <w:lang w:val="en-US"/>
        </w:rPr>
      </w:pPr>
    </w:p>
    <w:p w:rsidR="00F37AC8" w:rsidRPr="00A77C36" w:rsidRDefault="00F37AC8" w:rsidP="004C2EC7">
      <w:pPr>
        <w:spacing w:after="0" w:line="240" w:lineRule="auto"/>
        <w:jc w:val="center"/>
        <w:rPr>
          <w:rFonts w:ascii="Times New Roman" w:eastAsia="Times New Roman" w:hAnsi="Times New Roman" w:cs="Times New Roman"/>
          <w:bCs/>
          <w:i/>
          <w:sz w:val="24"/>
          <w:szCs w:val="24"/>
          <w:lang w:val="en-US"/>
        </w:rPr>
      </w:pPr>
      <w:r w:rsidRPr="00A77C36">
        <w:rPr>
          <w:rFonts w:ascii="Times New Roman" w:eastAsia="Times New Roman" w:hAnsi="Times New Roman" w:cs="Times New Roman"/>
          <w:bCs/>
          <w:i/>
          <w:sz w:val="24"/>
          <w:szCs w:val="24"/>
          <w:lang w:val="en-US"/>
        </w:rPr>
        <w:t>Dragi prijatelji, kolege, sugrađani,</w:t>
      </w:r>
    </w:p>
    <w:p w:rsidR="004C2EC7" w:rsidRPr="00A77C36" w:rsidRDefault="004C2EC7" w:rsidP="00F37AC8">
      <w:pPr>
        <w:spacing w:after="0" w:line="240" w:lineRule="auto"/>
        <w:rPr>
          <w:rFonts w:ascii="Times New Roman" w:eastAsia="Times New Roman" w:hAnsi="Times New Roman" w:cs="Times New Roman"/>
          <w:bCs/>
          <w:i/>
          <w:sz w:val="24"/>
          <w:szCs w:val="24"/>
          <w:lang w:val="en-US"/>
        </w:rPr>
      </w:pPr>
    </w:p>
    <w:p w:rsidR="004C2EC7" w:rsidRPr="00A77C36" w:rsidRDefault="004C2EC7" w:rsidP="004C2EC7">
      <w:pPr>
        <w:spacing w:after="0" w:line="240" w:lineRule="auto"/>
        <w:jc w:val="both"/>
        <w:rPr>
          <w:rFonts w:ascii="Times New Roman" w:eastAsia="Times New Roman" w:hAnsi="Times New Roman" w:cs="Times New Roman"/>
          <w:bCs/>
          <w:i/>
          <w:sz w:val="24"/>
          <w:szCs w:val="24"/>
          <w:lang w:val="en-US"/>
        </w:rPr>
      </w:pPr>
      <w:r w:rsidRPr="00A77C36">
        <w:rPr>
          <w:rFonts w:ascii="Times New Roman" w:eastAsia="Times New Roman" w:hAnsi="Times New Roman" w:cs="Times New Roman"/>
          <w:bCs/>
          <w:i/>
          <w:sz w:val="24"/>
          <w:szCs w:val="24"/>
          <w:lang w:val="en-US"/>
        </w:rPr>
        <w:drawing>
          <wp:anchor distT="0" distB="0" distL="114300" distR="114300" simplePos="0" relativeHeight="251662336" behindDoc="0" locked="0" layoutInCell="1" allowOverlap="1" wp14:anchorId="7145D254" wp14:editId="1EA2D508">
            <wp:simplePos x="0" y="0"/>
            <wp:positionH relativeFrom="column">
              <wp:posOffset>4352290</wp:posOffset>
            </wp:positionH>
            <wp:positionV relativeFrom="paragraph">
              <wp:posOffset>267335</wp:posOffset>
            </wp:positionV>
            <wp:extent cx="1552575" cy="1552575"/>
            <wp:effectExtent l="0" t="0" r="9525" b="9525"/>
            <wp:wrapSquare wrapText="bothSides"/>
            <wp:docPr id="5" name="Picture 5" descr="http://static.politika.co.rs/uploads/rubrike/327226/i/1/suvako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tatic.politika.co.rs/uploads/rubrike/327226/i/1/suvakov.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552575" cy="1552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77C36">
        <w:rPr>
          <w:rFonts w:ascii="Times New Roman" w:eastAsia="Times New Roman" w:hAnsi="Times New Roman" w:cs="Times New Roman"/>
          <w:bCs/>
          <w:i/>
          <w:sz w:val="24"/>
          <w:szCs w:val="24"/>
          <w:lang w:val="en-US"/>
        </w:rPr>
        <w:tab/>
      </w:r>
      <w:r w:rsidR="00F37AC8" w:rsidRPr="00A77C36">
        <w:rPr>
          <w:rFonts w:ascii="Times New Roman" w:eastAsia="Times New Roman" w:hAnsi="Times New Roman" w:cs="Times New Roman"/>
          <w:bCs/>
          <w:i/>
          <w:sz w:val="24"/>
          <w:szCs w:val="24"/>
          <w:lang w:val="en-US"/>
        </w:rPr>
        <w:t>Hvala svima na pismima podrške. Pitate kako sam i šta se desilo, ali zloupotrebiću ovu priliku da u odgovor na ova pitanja uključim i jedan deo mnogo važniji od fizičkog napada na mene.</w:t>
      </w:r>
    </w:p>
    <w:p w:rsidR="004C2EC7" w:rsidRPr="00A77C36" w:rsidRDefault="004C2EC7" w:rsidP="004C2EC7">
      <w:pPr>
        <w:spacing w:after="0" w:line="240" w:lineRule="auto"/>
        <w:jc w:val="both"/>
        <w:rPr>
          <w:rFonts w:ascii="Times New Roman" w:eastAsia="Times New Roman" w:hAnsi="Times New Roman" w:cs="Times New Roman"/>
          <w:bCs/>
          <w:i/>
          <w:sz w:val="24"/>
          <w:szCs w:val="24"/>
          <w:lang w:val="en-US"/>
        </w:rPr>
      </w:pPr>
      <w:r w:rsidRPr="00A77C36">
        <w:rPr>
          <w:rFonts w:ascii="Times New Roman" w:eastAsia="Times New Roman" w:hAnsi="Times New Roman" w:cs="Times New Roman"/>
          <w:bCs/>
          <w:i/>
          <w:sz w:val="24"/>
          <w:szCs w:val="24"/>
          <w:lang w:val="en-US"/>
        </w:rPr>
        <w:tab/>
      </w:r>
      <w:r w:rsidR="00F37AC8" w:rsidRPr="00A77C36">
        <w:rPr>
          <w:rFonts w:ascii="Times New Roman" w:eastAsia="Times New Roman" w:hAnsi="Times New Roman" w:cs="Times New Roman"/>
          <w:bCs/>
          <w:i/>
          <w:sz w:val="24"/>
          <w:szCs w:val="24"/>
          <w:lang w:val="en-US"/>
        </w:rPr>
        <w:t>Pre oko godinu dana grupa nas je sa Srđanom Verbićem ušla u jedan ozbiljan i odgovoran posao. Preuzeli smo resor koji je decenijama bio na repu stranačke trgovine, zapostavljen, pun problema i pun nezadovoljnih korisnika. Najvažniji resor za budućnost naše dece. Znali smo da je misija koja je pred nama teška i da nosi dodatne rizike. Ono što nismo znali jeste koliko je zapravo teško i sporo praviti promene u ovom tromom i zapostavljenom sistemu. Ipak, nismo bili obeshrabreni naizgled nemogućim. Zakon o udžbenicima koji će da uredi zatečeni haos i korupciju na tržištu, duplo niže cene vrtića, centar za priznavanje diploma, veća transparentnost u visokom obrazovanju, registar nastavnika, insistiranje na poštovanju pravila i procedura u svim sektorima obrazovanja i nauke, sanirana šteta od poplava, opremanje škola kroz donacije, više od pola stotine pravilnika i desetak izmena zakona dokaz su da se ipak neki pomak može napraviti. Međutim, efekti onoga što radimo biće vidljivi u godinama koje dolaze. Tromi sistem se teško pomera. Mi smo ga zatekli u pomeranju u negativnom smeru i taj trend smo uspeli da zastavimo. Biće potrebno vremena da se tromi sistem pogura na pravu stranu, ali onda će, baš kao u fizici, inercija da radi svoje. Sistemskim promenama, polako ali sigurno, ka kvalitetnijem obrazovnom sistemu. To je naš put.</w:t>
      </w:r>
    </w:p>
    <w:p w:rsidR="004C2EC7" w:rsidRPr="00A77C36" w:rsidRDefault="004C2EC7" w:rsidP="004C2EC7">
      <w:pPr>
        <w:spacing w:after="0" w:line="240" w:lineRule="auto"/>
        <w:jc w:val="both"/>
        <w:rPr>
          <w:rFonts w:ascii="Times New Roman" w:eastAsia="Times New Roman" w:hAnsi="Times New Roman" w:cs="Times New Roman"/>
          <w:bCs/>
          <w:i/>
          <w:sz w:val="24"/>
          <w:szCs w:val="24"/>
          <w:lang w:val="en-US"/>
        </w:rPr>
      </w:pPr>
      <w:r w:rsidRPr="00A77C36">
        <w:rPr>
          <w:rFonts w:ascii="Times New Roman" w:eastAsia="Times New Roman" w:hAnsi="Times New Roman" w:cs="Times New Roman"/>
          <w:bCs/>
          <w:i/>
          <w:sz w:val="24"/>
          <w:szCs w:val="24"/>
          <w:lang w:val="en-US"/>
        </w:rPr>
        <w:tab/>
      </w:r>
      <w:r w:rsidR="00F37AC8" w:rsidRPr="00A77C36">
        <w:rPr>
          <w:rFonts w:ascii="Times New Roman" w:eastAsia="Times New Roman" w:hAnsi="Times New Roman" w:cs="Times New Roman"/>
          <w:bCs/>
          <w:i/>
          <w:sz w:val="24"/>
          <w:szCs w:val="24"/>
          <w:lang w:val="en-US"/>
        </w:rPr>
        <w:t xml:space="preserve">Nažalost, taj put nije vidljiv javnosti pored tema o smanjenju plata, rizika da mala matura ne prođe uspešno, broja ispitnih rokova i sličnih, koje su 99 odsto vremena u medijima „predstavljale” rad ministarstva – teme koje suštinski nemaju mnogo veze s onim što radimo. Uglavnom je reč o temama koje su u domenu drugih resora, ekonomske politike oporavka </w:t>
      </w:r>
      <w:r w:rsidR="00F37AC8" w:rsidRPr="00A77C36">
        <w:rPr>
          <w:rFonts w:ascii="Times New Roman" w:eastAsia="Times New Roman" w:hAnsi="Times New Roman" w:cs="Times New Roman"/>
          <w:bCs/>
          <w:i/>
          <w:sz w:val="24"/>
          <w:szCs w:val="24"/>
          <w:lang w:val="en-US"/>
        </w:rPr>
        <w:lastRenderedPageBreak/>
        <w:t>zemlje, nasleđenim problemima koji se ne mogu rešiti preko noći, ili dnevnopolitičkim temama i očekivanjima za političko delovanje, a ne sistemsko i stručno redefinisanje pravnih okvira u kojima se odvijaju ovi procesi. Čak i kada bismo sklonili sav ovaj medijski šum i ostavili samo stručni deo u priči, jasno je da bi bilo neslaganja. Potpuni konsenzus oko budućnosti obrazovnog sistema je nemoguć, ali važno je baviti se tom temom na temeljan način, bez upliva bilo koje politike, koja ionako neće biti najvažniji faktor kada za deceniju, dve budemo ubirali plodove onoga što sada napravimo.</w:t>
      </w:r>
    </w:p>
    <w:p w:rsidR="004C2EC7" w:rsidRPr="00A77C36" w:rsidRDefault="004C2EC7" w:rsidP="004C2EC7">
      <w:pPr>
        <w:spacing w:after="0" w:line="240" w:lineRule="auto"/>
        <w:jc w:val="both"/>
        <w:rPr>
          <w:rFonts w:ascii="Times New Roman" w:eastAsia="Times New Roman" w:hAnsi="Times New Roman" w:cs="Times New Roman"/>
          <w:bCs/>
          <w:i/>
          <w:sz w:val="24"/>
          <w:szCs w:val="24"/>
          <w:lang w:val="en-US"/>
        </w:rPr>
      </w:pPr>
      <w:r w:rsidRPr="00A77C36">
        <w:rPr>
          <w:rFonts w:ascii="Times New Roman" w:eastAsia="Times New Roman" w:hAnsi="Times New Roman" w:cs="Times New Roman"/>
          <w:bCs/>
          <w:i/>
          <w:sz w:val="24"/>
          <w:szCs w:val="24"/>
          <w:lang w:val="en-US"/>
        </w:rPr>
        <w:tab/>
      </w:r>
      <w:r w:rsidR="00F37AC8" w:rsidRPr="00A77C36">
        <w:rPr>
          <w:rFonts w:ascii="Times New Roman" w:eastAsia="Times New Roman" w:hAnsi="Times New Roman" w:cs="Times New Roman"/>
          <w:bCs/>
          <w:i/>
          <w:sz w:val="24"/>
          <w:szCs w:val="24"/>
          <w:lang w:val="en-US"/>
        </w:rPr>
        <w:t>Pored navedenih problema oko inertnosti sistema i loše medijske slike, možda najveći kočničar svake reforme jesu interesne grupe koje usled promene sistema gube deo privilegija. Otpor koji, kroz regularne elemente demokratskog procesa prilikom donošenja promena, ovi lobiji pružaju prirodno je jači nego podrška onih kojima je stalo do promene. Ovo i nije tako loš efekat, pošto predstavlja izvestan „filter” za ishitrene pokušaje promena, ali ne bi smeo da bude ključan filter kada su promene zaista opravdane, potvrđene ekspertizama i analizama efekata. Međutim, u slučaju kada su interesi preveliki, otpor interesnih grupa prevazilazi regularne kanale i pravi štetu na razne načine. Lobiranja na raznim nivoima, pretnje, medijska hajka, deo su svakodnevice. Nisam verovao da će ovaj spisak biti produžen nasiljem, sve do pre neki dan. Bez obzira na to šta neko misli o onome što mi u resornom ministarstvu radimo, jasno je koliko ove vrste pritisaka otežavaju bilo kakve promene. Jasno mi je da je teško očekivati da imamo veliku podršku javnosti za ono što radimo. Jedna stvar je, nažalost, bolnija od povreda koje sam zadobio – da javno mnjenje, zbog prethodno pomenutih medijskih „šumova”, ne vidi pozitivne napore ministarstva da uvede red u sistem obrazovanja i nauke u Srbiji.</w:t>
      </w:r>
    </w:p>
    <w:p w:rsidR="00F37AC8" w:rsidRPr="00A77C36" w:rsidRDefault="004C2EC7" w:rsidP="004C2EC7">
      <w:pPr>
        <w:spacing w:after="0" w:line="240" w:lineRule="auto"/>
        <w:jc w:val="both"/>
        <w:rPr>
          <w:rFonts w:ascii="Times New Roman" w:eastAsia="Times New Roman" w:hAnsi="Times New Roman" w:cs="Times New Roman"/>
          <w:bCs/>
          <w:i/>
          <w:sz w:val="24"/>
          <w:szCs w:val="24"/>
          <w:lang w:val="en-US"/>
        </w:rPr>
      </w:pPr>
      <w:r w:rsidRPr="00A77C36">
        <w:rPr>
          <w:rFonts w:ascii="Times New Roman" w:eastAsia="Times New Roman" w:hAnsi="Times New Roman" w:cs="Times New Roman"/>
          <w:bCs/>
          <w:i/>
          <w:sz w:val="24"/>
          <w:szCs w:val="24"/>
          <w:lang w:val="en-US"/>
        </w:rPr>
        <w:tab/>
      </w:r>
      <w:r w:rsidR="00F37AC8" w:rsidRPr="00A77C36">
        <w:rPr>
          <w:rFonts w:ascii="Times New Roman" w:eastAsia="Times New Roman" w:hAnsi="Times New Roman" w:cs="Times New Roman"/>
          <w:bCs/>
          <w:i/>
          <w:sz w:val="24"/>
          <w:szCs w:val="24"/>
          <w:lang w:val="en-US"/>
        </w:rPr>
        <w:t>Ostalo je da odgovorim na pitanje s početka. Relativno sam dobro. S hardverom je sledeće stanje: nema povrede lobanje, tu su dva šava i modrica ispod oka. Pošto sam pretrpeo jak udarac u glavu moram ostati na posmatranju još koji dan. Softver – nepovređen. Ne znam ko stoji iza ovoga. Dvocifren broj teorija je zastrašujući, ali na izvestan način predstavlja rezultat onoga što je urađeno u godinu dana rada. Nadam se da će nadležni organi naći nalogodavca, a ono što sam siguran jeste da me ovaj događaj neće zaustaviti, niti usporiti, kao ni ostatak Srđanovog tima na putu sa samo jednim ciljem: da našoj deci ostavimo bolji obrazovni sistem od onoga koji smo nasledili. Put će biti dug i težak, kao i svaki koji donosi istinske promene. Ostaje nada da će sistem koji napravimo podići generaciju onih koji će izneti korenite promene ovog društva.</w:t>
      </w:r>
    </w:p>
    <w:p w:rsidR="00F37AC8" w:rsidRPr="004C2EC7" w:rsidRDefault="004C2EC7" w:rsidP="004C2EC7">
      <w:pPr>
        <w:spacing w:after="0" w:line="240" w:lineRule="auto"/>
        <w:jc w:val="right"/>
        <w:rPr>
          <w:rFonts w:ascii="Times New Roman" w:eastAsia="Times New Roman" w:hAnsi="Times New Roman" w:cs="Times New Roman"/>
          <w:b/>
          <w:bCs/>
          <w:i/>
          <w:sz w:val="24"/>
          <w:szCs w:val="24"/>
          <w:lang w:val="en-US"/>
        </w:rPr>
      </w:pPr>
      <w:r w:rsidRPr="004C2EC7">
        <w:rPr>
          <w:rFonts w:ascii="Times New Roman" w:eastAsia="Times New Roman" w:hAnsi="Times New Roman" w:cs="Times New Roman"/>
          <w:b/>
          <w:bCs/>
          <w:i/>
          <w:iCs/>
          <w:sz w:val="24"/>
          <w:szCs w:val="24"/>
          <w:lang w:val="en-US"/>
        </w:rPr>
        <w:t>*p</w:t>
      </w:r>
      <w:r w:rsidR="00F37AC8" w:rsidRPr="004C2EC7">
        <w:rPr>
          <w:rFonts w:ascii="Times New Roman" w:eastAsia="Times New Roman" w:hAnsi="Times New Roman" w:cs="Times New Roman"/>
          <w:b/>
          <w:bCs/>
          <w:i/>
          <w:iCs/>
          <w:sz w:val="24"/>
          <w:szCs w:val="24"/>
          <w:lang w:val="en-US"/>
        </w:rPr>
        <w:t>omoćnik ministra prosvete, viši naučni saradnik Instituta za fiziku Beograd</w:t>
      </w:r>
    </w:p>
    <w:p w:rsidR="005C38CC" w:rsidRDefault="005C38CC" w:rsidP="008158CC">
      <w:pPr>
        <w:spacing w:after="0" w:line="240" w:lineRule="auto"/>
        <w:rPr>
          <w:rFonts w:ascii="Times New Roman" w:eastAsia="Times New Roman" w:hAnsi="Times New Roman" w:cs="Times New Roman"/>
          <w:bCs/>
          <w:sz w:val="24"/>
          <w:szCs w:val="24"/>
          <w:lang w:val="sr-Latn-CS"/>
        </w:rPr>
      </w:pPr>
    </w:p>
    <w:p w:rsidR="008823C8" w:rsidRPr="008823C8" w:rsidRDefault="008823C8" w:rsidP="008823C8">
      <w:pPr>
        <w:spacing w:after="0" w:line="240" w:lineRule="auto"/>
        <w:jc w:val="center"/>
        <w:rPr>
          <w:rFonts w:ascii="Times New Roman" w:eastAsia="Times New Roman" w:hAnsi="Times New Roman" w:cs="Times New Roman"/>
          <w:b/>
          <w:bCs/>
          <w:color w:val="0000CC"/>
          <w:sz w:val="28"/>
          <w:szCs w:val="24"/>
          <w:lang w:val="sr-Latn-CS"/>
        </w:rPr>
      </w:pPr>
      <w:r w:rsidRPr="008823C8">
        <w:rPr>
          <w:rFonts w:ascii="Times New Roman" w:eastAsia="Times New Roman" w:hAnsi="Times New Roman" w:cs="Times New Roman"/>
          <w:b/>
          <w:bCs/>
          <w:color w:val="0000CC"/>
          <w:sz w:val="28"/>
          <w:szCs w:val="24"/>
        </w:rPr>
        <w:t xml:space="preserve">Bačka Topola: </w:t>
      </w:r>
      <w:r w:rsidRPr="008823C8">
        <w:rPr>
          <w:rFonts w:ascii="Times New Roman" w:eastAsia="Times New Roman" w:hAnsi="Times New Roman" w:cs="Times New Roman"/>
          <w:bCs/>
          <w:color w:val="0000CC"/>
          <w:sz w:val="28"/>
          <w:szCs w:val="24"/>
        </w:rPr>
        <w:t>„</w:t>
      </w:r>
      <w:r w:rsidRPr="008823C8">
        <w:rPr>
          <w:rFonts w:ascii="Times New Roman" w:eastAsia="Times New Roman" w:hAnsi="Times New Roman" w:cs="Times New Roman"/>
          <w:b/>
          <w:bCs/>
          <w:color w:val="0000CC"/>
          <w:sz w:val="28"/>
          <w:szCs w:val="24"/>
        </w:rPr>
        <w:t>Markovdanski susreti dece i pesnika“</w:t>
      </w:r>
    </w:p>
    <w:p w:rsidR="008823C8" w:rsidRDefault="008823C8" w:rsidP="008823C8">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p>
    <w:p w:rsidR="008823C8" w:rsidRDefault="00C14CD5" w:rsidP="008823C8">
      <w:pPr>
        <w:spacing w:after="0" w:line="240" w:lineRule="auto"/>
        <w:jc w:val="both"/>
        <w:rPr>
          <w:rFonts w:ascii="Times New Roman" w:eastAsia="Times New Roman" w:hAnsi="Times New Roman" w:cs="Times New Roman"/>
          <w:bCs/>
          <w:sz w:val="24"/>
          <w:szCs w:val="24"/>
        </w:rPr>
      </w:pPr>
      <w:r w:rsidRPr="008823C8">
        <w:rPr>
          <w:rFonts w:ascii="Times New Roman" w:eastAsia="Times New Roman" w:hAnsi="Times New Roman" w:cs="Times New Roman"/>
          <w:bCs/>
          <w:sz w:val="24"/>
          <w:szCs w:val="24"/>
          <w:lang w:val="en-US"/>
        </w:rPr>
        <w:drawing>
          <wp:anchor distT="0" distB="0" distL="114300" distR="114300" simplePos="0" relativeHeight="251667456" behindDoc="1" locked="0" layoutInCell="1" allowOverlap="1" wp14:anchorId="67AA4CAC" wp14:editId="0B4C44DE">
            <wp:simplePos x="0" y="0"/>
            <wp:positionH relativeFrom="column">
              <wp:posOffset>4154170</wp:posOffset>
            </wp:positionH>
            <wp:positionV relativeFrom="paragraph">
              <wp:posOffset>236220</wp:posOffset>
            </wp:positionV>
            <wp:extent cx="1742440" cy="1266825"/>
            <wp:effectExtent l="0" t="0" r="0" b="9525"/>
            <wp:wrapTight wrapText="bothSides">
              <wp:wrapPolygon edited="0">
                <wp:start x="0" y="0"/>
                <wp:lineTo x="0" y="21438"/>
                <wp:lineTo x="21254" y="21438"/>
                <wp:lineTo x="21254" y="0"/>
                <wp:lineTo x="0" y="0"/>
              </wp:wrapPolygon>
            </wp:wrapTight>
            <wp:docPr id="7" name="Picture 7" descr="http://www.sombornjuz.in.rs/images/Vesti/Razno/dositejevci_u_panoniji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ombornjuz.in.rs/images/Vesti/Razno/dositejevci_u_panoniji2015.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742440"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sidR="008823C8">
        <w:rPr>
          <w:rFonts w:ascii="Times New Roman" w:eastAsia="Times New Roman" w:hAnsi="Times New Roman" w:cs="Times New Roman"/>
          <w:bCs/>
          <w:sz w:val="24"/>
          <w:szCs w:val="24"/>
        </w:rPr>
        <w:tab/>
      </w:r>
      <w:r w:rsidR="008823C8" w:rsidRPr="008823C8">
        <w:rPr>
          <w:rFonts w:ascii="Times New Roman" w:eastAsia="Times New Roman" w:hAnsi="Times New Roman" w:cs="Times New Roman"/>
          <w:bCs/>
          <w:sz w:val="24"/>
          <w:szCs w:val="24"/>
        </w:rPr>
        <w:t>Proteklog vikenda, u Panoniji kod Bačke Topole održan je 7. Međunarodni festival "Markovdanski susreti dece i pesnika".  Ove godine na festivalu je učestvovalo 2000 dece iz 33 škole, iz Srbije, Makedonije, Republike Srpske i Hrvatske.</w:t>
      </w:r>
      <w:r w:rsidR="008823C8">
        <w:rPr>
          <w:rFonts w:ascii="Times New Roman" w:eastAsia="Times New Roman" w:hAnsi="Times New Roman" w:cs="Times New Roman"/>
          <w:bCs/>
          <w:sz w:val="24"/>
          <w:szCs w:val="24"/>
        </w:rPr>
        <w:t xml:space="preserve"> </w:t>
      </w:r>
      <w:r w:rsidR="008823C8" w:rsidRPr="008823C8">
        <w:rPr>
          <w:rFonts w:ascii="Times New Roman" w:eastAsia="Times New Roman" w:hAnsi="Times New Roman" w:cs="Times New Roman"/>
          <w:bCs/>
          <w:sz w:val="24"/>
          <w:szCs w:val="24"/>
        </w:rPr>
        <w:t>Pored škola iz Bačke Topole, Subotice, Crvenke, Gakova i drugih mesta iz zemlje i inostranstva, a po prvi put na ovoj manifestaciji je učestvovala i OŠ “Dositej Obradović” iz Sombora, koju su predstavljali učenici III-3 odelenja, predvođeni učiteljicom Mirjanom Lazinicom.</w:t>
      </w:r>
      <w:r w:rsidR="008823C8">
        <w:rPr>
          <w:rFonts w:ascii="Times New Roman" w:eastAsia="Times New Roman" w:hAnsi="Times New Roman" w:cs="Times New Roman"/>
          <w:bCs/>
          <w:sz w:val="24"/>
          <w:szCs w:val="24"/>
        </w:rPr>
        <w:t xml:space="preserve"> </w:t>
      </w:r>
      <w:r w:rsidR="008823C8" w:rsidRPr="008823C8">
        <w:rPr>
          <w:rFonts w:ascii="Times New Roman" w:eastAsia="Times New Roman" w:hAnsi="Times New Roman" w:cs="Times New Roman"/>
          <w:bCs/>
          <w:sz w:val="24"/>
          <w:szCs w:val="24"/>
        </w:rPr>
        <w:t xml:space="preserve">Deca su se u okviru "Markovdanskih susreta" takmičila u crtanju, plesu, potrazi za blagom,... Učenici OŠ "Dositej Obradović" iz Sombora su osvajili drugu nagradu u Potrazi za blagom i četvrto mesto u plesu, a sestre Vasiljević koje su već četvrtu </w:t>
      </w:r>
      <w:r w:rsidR="008823C8" w:rsidRPr="008823C8">
        <w:rPr>
          <w:rFonts w:ascii="Times New Roman" w:eastAsia="Times New Roman" w:hAnsi="Times New Roman" w:cs="Times New Roman"/>
          <w:bCs/>
          <w:sz w:val="24"/>
          <w:szCs w:val="24"/>
        </w:rPr>
        <w:lastRenderedPageBreak/>
        <w:t>godinu za redom učesnice ovog festivala, pevale su u revijalnom delu programa i na gala večeri.</w:t>
      </w:r>
      <w:r w:rsidR="008823C8">
        <w:rPr>
          <w:rFonts w:ascii="Times New Roman" w:eastAsia="Times New Roman" w:hAnsi="Times New Roman" w:cs="Times New Roman"/>
          <w:bCs/>
          <w:sz w:val="24"/>
          <w:szCs w:val="24"/>
        </w:rPr>
        <w:t xml:space="preserve"> </w:t>
      </w:r>
      <w:r w:rsidR="008823C8" w:rsidRPr="008823C8">
        <w:rPr>
          <w:rFonts w:ascii="Times New Roman" w:eastAsia="Times New Roman" w:hAnsi="Times New Roman" w:cs="Times New Roman"/>
          <w:bCs/>
          <w:sz w:val="24"/>
          <w:szCs w:val="24"/>
        </w:rPr>
        <w:t>Dan nakon manifestacije "Markovdanski susreti dece i pesnika", gosti Sombora su bila deca OŠ “Kiril i Metodij”  iz Velesa u Makedoniji, koja su obišla znamenitosti našeg grada.</w:t>
      </w:r>
    </w:p>
    <w:p w:rsidR="008823C8" w:rsidRPr="00152829" w:rsidRDefault="008823C8" w:rsidP="00152829">
      <w:pPr>
        <w:spacing w:after="0" w:line="240" w:lineRule="auto"/>
        <w:rPr>
          <w:rFonts w:ascii="Times New Roman" w:eastAsia="Times New Roman" w:hAnsi="Times New Roman" w:cs="Times New Roman"/>
          <w:bCs/>
          <w:sz w:val="24"/>
          <w:szCs w:val="24"/>
        </w:rPr>
      </w:pPr>
    </w:p>
    <w:p w:rsidR="00C14CD5" w:rsidRPr="00C14CD5" w:rsidRDefault="00C14CD5" w:rsidP="00C14CD5">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rPr>
        <w:t>Subotic</w:t>
      </w:r>
      <w:r>
        <w:rPr>
          <w:rFonts w:ascii="Times New Roman" w:eastAsia="Times New Roman" w:hAnsi="Times New Roman" w:cs="Times New Roman"/>
          <w:b/>
          <w:bCs/>
          <w:color w:val="0000CC"/>
          <w:sz w:val="28"/>
          <w:szCs w:val="24"/>
          <w:lang w:val="sr-Cyrl-RS"/>
        </w:rPr>
        <w:t xml:space="preserve">а: </w:t>
      </w:r>
      <w:r w:rsidRPr="00C14CD5">
        <w:rPr>
          <w:rFonts w:ascii="Times New Roman" w:eastAsia="Times New Roman" w:hAnsi="Times New Roman" w:cs="Times New Roman"/>
          <w:b/>
          <w:bCs/>
          <w:color w:val="0000CC"/>
          <w:sz w:val="28"/>
          <w:szCs w:val="24"/>
          <w:lang w:val="en-US"/>
        </w:rPr>
        <w:t>Sastanak Aktiva direktora</w:t>
      </w:r>
    </w:p>
    <w:p w:rsidR="00C14CD5" w:rsidRDefault="00C14CD5" w:rsidP="00C14CD5">
      <w:pPr>
        <w:spacing w:after="0" w:line="240" w:lineRule="auto"/>
        <w:rPr>
          <w:rFonts w:ascii="Times New Roman" w:eastAsia="Times New Roman" w:hAnsi="Times New Roman" w:cs="Times New Roman"/>
          <w:bCs/>
          <w:sz w:val="24"/>
          <w:szCs w:val="24"/>
          <w:lang w:val="en-US"/>
        </w:rPr>
      </w:pPr>
    </w:p>
    <w:p w:rsidR="00C14CD5" w:rsidRDefault="00C14CD5" w:rsidP="00C14CD5">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5C38CC">
        <w:rPr>
          <w:rFonts w:ascii="Times New Roman" w:eastAsia="Times New Roman" w:hAnsi="Times New Roman" w:cs="Times New Roman"/>
          <w:bCs/>
          <w:sz w:val="24"/>
          <w:szCs w:val="24"/>
          <w:lang w:val="en-US"/>
        </w:rPr>
        <w:t xml:space="preserve">U Politehničkoj školi </w:t>
      </w:r>
      <w:r>
        <w:rPr>
          <w:rFonts w:ascii="Times New Roman" w:eastAsia="Times New Roman" w:hAnsi="Times New Roman" w:cs="Times New Roman"/>
          <w:bCs/>
          <w:sz w:val="24"/>
          <w:szCs w:val="24"/>
          <w:lang w:val="en-US"/>
        </w:rPr>
        <w:t xml:space="preserve"> u sredu je održan</w:t>
      </w:r>
      <w:r w:rsidRPr="005C38CC">
        <w:rPr>
          <w:rFonts w:ascii="Times New Roman" w:eastAsia="Times New Roman" w:hAnsi="Times New Roman" w:cs="Times New Roman"/>
          <w:bCs/>
          <w:sz w:val="24"/>
          <w:szCs w:val="24"/>
          <w:lang w:val="en-US"/>
        </w:rPr>
        <w:t xml:space="preserve"> sastanak Aktiva direktora </w:t>
      </w:r>
      <w:r>
        <w:rPr>
          <w:rFonts w:ascii="Times New Roman" w:eastAsia="Times New Roman" w:hAnsi="Times New Roman" w:cs="Times New Roman"/>
          <w:bCs/>
          <w:sz w:val="24"/>
          <w:szCs w:val="24"/>
          <w:lang w:val="en-US"/>
        </w:rPr>
        <w:t xml:space="preserve">subotičkih </w:t>
      </w:r>
      <w:r w:rsidRPr="005C38CC">
        <w:rPr>
          <w:rFonts w:ascii="Times New Roman" w:eastAsia="Times New Roman" w:hAnsi="Times New Roman" w:cs="Times New Roman"/>
          <w:bCs/>
          <w:sz w:val="24"/>
          <w:szCs w:val="24"/>
          <w:lang w:val="en-US"/>
        </w:rPr>
        <w:t>srednjih škola na kojem se razgovaralo o planu upisa u narednu školsku godinu, kao i pripremama za proslavu mature. Program proslave mature poveren je Kancelariji za mlade. Na sastanku je bilo reči i o načinu finansiranja škola u narednom periodu, kao i organizaciji svečanosti, na kojoj će biti dodeljene pohvalnice učenicima, koji su osvojili jedno od prva tri mesta na republičkim takmičenjima. </w:t>
      </w:r>
      <w:hyperlink r:id="rId14" w:history="1">
        <w:r w:rsidRPr="00DF0EAC">
          <w:rPr>
            <w:rStyle w:val="Hyperlink"/>
            <w:rFonts w:ascii="Times New Roman" w:eastAsia="Times New Roman" w:hAnsi="Times New Roman" w:cs="Times New Roman"/>
            <w:bCs/>
            <w:sz w:val="24"/>
            <w:szCs w:val="24"/>
            <w:lang w:val="en-US"/>
          </w:rPr>
          <w:t>https://www.youtube.com/watch?v=9lqdk_1myME</w:t>
        </w:r>
      </w:hyperlink>
      <w:r>
        <w:rPr>
          <w:rFonts w:ascii="Times New Roman" w:eastAsia="Times New Roman" w:hAnsi="Times New Roman" w:cs="Times New Roman"/>
          <w:bCs/>
          <w:sz w:val="24"/>
          <w:szCs w:val="24"/>
          <w:lang w:val="en-US"/>
        </w:rPr>
        <w:t xml:space="preserve"> </w:t>
      </w:r>
    </w:p>
    <w:p w:rsidR="00C14CD5" w:rsidRPr="005C38CC" w:rsidRDefault="00C14CD5" w:rsidP="00C14CD5">
      <w:pPr>
        <w:spacing w:after="0" w:line="240" w:lineRule="auto"/>
        <w:jc w:val="both"/>
        <w:rPr>
          <w:rFonts w:ascii="Times New Roman" w:eastAsia="Times New Roman" w:hAnsi="Times New Roman" w:cs="Times New Roman"/>
          <w:bCs/>
          <w:sz w:val="24"/>
          <w:szCs w:val="24"/>
          <w:lang w:val="en-US"/>
        </w:rPr>
      </w:pPr>
    </w:p>
    <w:p w:rsidR="000E6E60" w:rsidRDefault="0095041E" w:rsidP="004C2EC7">
      <w:pPr>
        <w:spacing w:after="0" w:line="240" w:lineRule="auto"/>
        <w:jc w:val="center"/>
        <w:rPr>
          <w:rFonts w:ascii="Times New Roman" w:eastAsia="Times New Roman" w:hAnsi="Times New Roman" w:cs="Times New Roman"/>
          <w:b/>
          <w:bCs/>
          <w:color w:val="0000CC"/>
          <w:sz w:val="28"/>
          <w:szCs w:val="24"/>
          <w:lang w:val="en-US"/>
        </w:rPr>
      </w:pPr>
      <w:r w:rsidRPr="000E6E60">
        <w:rPr>
          <w:rFonts w:ascii="Times New Roman" w:eastAsia="Times New Roman" w:hAnsi="Times New Roman" w:cs="Times New Roman"/>
          <w:b/>
          <w:bCs/>
          <w:color w:val="0000CC"/>
          <w:sz w:val="28"/>
          <w:szCs w:val="24"/>
          <w:lang w:val="en-US"/>
        </w:rPr>
        <w:t xml:space="preserve">Mala matura od 15. do 17. juna, </w:t>
      </w:r>
    </w:p>
    <w:p w:rsidR="0095041E" w:rsidRPr="000E6E60" w:rsidRDefault="0095041E" w:rsidP="004C2EC7">
      <w:pPr>
        <w:spacing w:after="0" w:line="240" w:lineRule="auto"/>
        <w:jc w:val="center"/>
        <w:rPr>
          <w:rFonts w:ascii="Times New Roman" w:eastAsia="Times New Roman" w:hAnsi="Times New Roman" w:cs="Times New Roman"/>
          <w:b/>
          <w:bCs/>
          <w:color w:val="0000CC"/>
          <w:sz w:val="28"/>
          <w:szCs w:val="24"/>
          <w:lang w:val="en-US"/>
        </w:rPr>
      </w:pPr>
      <w:r w:rsidRPr="000E6E60">
        <w:rPr>
          <w:rFonts w:ascii="Times New Roman" w:eastAsia="Times New Roman" w:hAnsi="Times New Roman" w:cs="Times New Roman"/>
          <w:b/>
          <w:bCs/>
          <w:color w:val="0000CC"/>
          <w:sz w:val="28"/>
          <w:szCs w:val="24"/>
          <w:lang w:val="en-US"/>
        </w:rPr>
        <w:t>promenjen sistem bodovanja</w:t>
      </w:r>
    </w:p>
    <w:p w:rsidR="0095041E" w:rsidRPr="0095041E" w:rsidRDefault="0095041E" w:rsidP="004C2EC7">
      <w:pPr>
        <w:spacing w:after="0" w:line="240" w:lineRule="auto"/>
        <w:jc w:val="both"/>
        <w:rPr>
          <w:rFonts w:ascii="Times New Roman" w:eastAsia="Times New Roman" w:hAnsi="Times New Roman" w:cs="Times New Roman"/>
          <w:bCs/>
          <w:sz w:val="24"/>
          <w:szCs w:val="24"/>
          <w:lang w:val="en-US"/>
        </w:rPr>
      </w:pPr>
    </w:p>
    <w:p w:rsidR="004C2EC7" w:rsidRDefault="004C2EC7" w:rsidP="004C2EC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95041E" w:rsidRPr="0095041E">
        <w:rPr>
          <w:rFonts w:ascii="Times New Roman" w:eastAsia="Times New Roman" w:hAnsi="Times New Roman" w:cs="Times New Roman"/>
          <w:bCs/>
          <w:sz w:val="24"/>
          <w:szCs w:val="24"/>
          <w:lang w:val="en-US"/>
        </w:rPr>
        <w:t xml:space="preserve"> Maturanti osnovnih škola u Srbiji polagaće od 15. do 17. juna završni ispit pred upis u srednju školu, a od ove godine na maloj maturi promenjen je sistem bodovanja jer će testovi nositi 30 umesto dosadašnjih 40 poena, a uspeh tokom školovanja najviše 70 bodova.</w:t>
      </w:r>
      <w:r>
        <w:rPr>
          <w:rFonts w:ascii="Times New Roman" w:eastAsia="Times New Roman" w:hAnsi="Times New Roman" w:cs="Times New Roman"/>
          <w:bCs/>
          <w:sz w:val="24"/>
          <w:szCs w:val="24"/>
          <w:lang w:val="en-US"/>
        </w:rPr>
        <w:t xml:space="preserve"> </w:t>
      </w:r>
      <w:r w:rsidR="0095041E" w:rsidRPr="0095041E">
        <w:rPr>
          <w:rFonts w:ascii="Times New Roman" w:eastAsia="Times New Roman" w:hAnsi="Times New Roman" w:cs="Times New Roman"/>
          <w:bCs/>
          <w:sz w:val="24"/>
          <w:szCs w:val="24"/>
          <w:lang w:val="en-US"/>
        </w:rPr>
        <w:t>Osmi razred krajem maja završava nešto više od 69.000 učenika i svi oni „probijaju led” izlaskom na test iz srpskog (maternjeg) jezika u ponedeljak, 15. juna, u matičnim školama od 10 do 12 časova.</w:t>
      </w:r>
      <w:r>
        <w:rPr>
          <w:rFonts w:ascii="Times New Roman" w:eastAsia="Times New Roman" w:hAnsi="Times New Roman" w:cs="Times New Roman"/>
          <w:bCs/>
          <w:sz w:val="24"/>
          <w:szCs w:val="24"/>
          <w:lang w:val="en-US"/>
        </w:rPr>
        <w:t xml:space="preserve"> </w:t>
      </w:r>
      <w:r w:rsidR="0095041E" w:rsidRPr="0095041E">
        <w:rPr>
          <w:rFonts w:ascii="Times New Roman" w:eastAsia="Times New Roman" w:hAnsi="Times New Roman" w:cs="Times New Roman"/>
          <w:bCs/>
          <w:sz w:val="24"/>
          <w:szCs w:val="24"/>
          <w:lang w:val="en-US"/>
        </w:rPr>
        <w:t>U utorak 16. juna, rešavaju zadatke iz matematike, a narednog dana kombinovani test, sa pitanjima iz pet predmeta (biologija, geografija, istorija, fizika i hemija).</w:t>
      </w:r>
      <w:r>
        <w:rPr>
          <w:rFonts w:ascii="Times New Roman" w:eastAsia="Times New Roman" w:hAnsi="Times New Roman" w:cs="Times New Roman"/>
          <w:bCs/>
          <w:sz w:val="24"/>
          <w:szCs w:val="24"/>
          <w:lang w:val="en-US"/>
        </w:rPr>
        <w:tab/>
      </w:r>
    </w:p>
    <w:p w:rsidR="004C2EC7" w:rsidRDefault="004C2EC7" w:rsidP="004C2EC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95041E" w:rsidRPr="0095041E">
        <w:rPr>
          <w:rFonts w:ascii="Times New Roman" w:eastAsia="Times New Roman" w:hAnsi="Times New Roman" w:cs="Times New Roman"/>
          <w:bCs/>
          <w:sz w:val="24"/>
          <w:szCs w:val="24"/>
          <w:lang w:val="en-US"/>
        </w:rPr>
        <w:t>Zadaci su sa osnovnog, srednjeg i naprednog nivoa i sva pitanja su nepoznata, odnosno neće biti iz zbirki za pripremu završnog ispita.</w:t>
      </w:r>
      <w:r>
        <w:rPr>
          <w:rFonts w:ascii="Times New Roman" w:eastAsia="Times New Roman" w:hAnsi="Times New Roman" w:cs="Times New Roman"/>
          <w:bCs/>
          <w:sz w:val="24"/>
          <w:szCs w:val="24"/>
          <w:lang w:val="en-US"/>
        </w:rPr>
        <w:t xml:space="preserve"> </w:t>
      </w:r>
      <w:r w:rsidR="0095041E" w:rsidRPr="0095041E">
        <w:rPr>
          <w:rFonts w:ascii="Times New Roman" w:eastAsia="Times New Roman" w:hAnsi="Times New Roman" w:cs="Times New Roman"/>
          <w:bCs/>
          <w:sz w:val="24"/>
          <w:szCs w:val="24"/>
          <w:lang w:val="en-US"/>
        </w:rPr>
        <w:t>Na maloj maturi od ove godine učenik može da osvoji najviše 30 bodova, po 10 poena na svakom od tri testa, dok će uspeh od VI do VIII razreda nositi najviše 70 bodova.</w:t>
      </w:r>
    </w:p>
    <w:p w:rsidR="004C2EC7" w:rsidRDefault="004C2EC7" w:rsidP="004C2EC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95041E" w:rsidRPr="0095041E">
        <w:rPr>
          <w:rFonts w:ascii="Times New Roman" w:eastAsia="Times New Roman" w:hAnsi="Times New Roman" w:cs="Times New Roman"/>
          <w:bCs/>
          <w:sz w:val="24"/>
          <w:szCs w:val="24"/>
          <w:lang w:val="en-US"/>
        </w:rPr>
        <w:t>Testovi sa pitanjima na završnom ispitu i ovoga puta, kao i lani, imaće oznaku stepena tajnosti „interno”, a preliminarni rezultati biće poznati 19. juna u osnovnim školama.</w:t>
      </w:r>
      <w:r>
        <w:rPr>
          <w:rFonts w:ascii="Times New Roman" w:eastAsia="Times New Roman" w:hAnsi="Times New Roman" w:cs="Times New Roman"/>
          <w:bCs/>
          <w:sz w:val="24"/>
          <w:szCs w:val="24"/>
          <w:lang w:val="en-US"/>
        </w:rPr>
        <w:t xml:space="preserve"> </w:t>
      </w:r>
      <w:r w:rsidR="0095041E" w:rsidRPr="0095041E">
        <w:rPr>
          <w:rFonts w:ascii="Times New Roman" w:eastAsia="Times New Roman" w:hAnsi="Times New Roman" w:cs="Times New Roman"/>
          <w:bCs/>
          <w:sz w:val="24"/>
          <w:szCs w:val="24"/>
          <w:lang w:val="en-US"/>
        </w:rPr>
        <w:t>Prema upisnom kalendaru, naredni dani rezervisani su za prijem i rešavanje žalbi, a konačni rezultati biće objavljeni 25. juna. Popunjavanje i predaja liste želja u osnovnim školama planirani su 26. i 27. juna, a konačan raspored i upis učenika od 5. do 7. jula.</w:t>
      </w:r>
      <w:r>
        <w:rPr>
          <w:rFonts w:ascii="Times New Roman" w:eastAsia="Times New Roman" w:hAnsi="Times New Roman" w:cs="Times New Roman"/>
          <w:bCs/>
          <w:sz w:val="24"/>
          <w:szCs w:val="24"/>
          <w:lang w:val="en-US"/>
        </w:rPr>
        <w:t xml:space="preserve"> </w:t>
      </w:r>
      <w:r w:rsidR="0095041E" w:rsidRPr="0095041E">
        <w:rPr>
          <w:rFonts w:ascii="Times New Roman" w:eastAsia="Times New Roman" w:hAnsi="Times New Roman" w:cs="Times New Roman"/>
          <w:bCs/>
          <w:sz w:val="24"/>
          <w:szCs w:val="24"/>
          <w:lang w:val="en-US"/>
        </w:rPr>
        <w:t>Na završni ispit treba da izađu svi osmaci jer u suprotnom neće imati dokaz o završenoj osnovnoj školi i samim tim neće moći da nastave školovanje.</w:t>
      </w:r>
    </w:p>
    <w:p w:rsidR="00F37AC8" w:rsidRDefault="004C2EC7" w:rsidP="004C2EC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95041E" w:rsidRPr="0095041E">
        <w:rPr>
          <w:rFonts w:ascii="Times New Roman" w:eastAsia="Times New Roman" w:hAnsi="Times New Roman" w:cs="Times New Roman"/>
          <w:bCs/>
          <w:sz w:val="24"/>
          <w:szCs w:val="24"/>
          <w:lang w:val="en-US"/>
        </w:rPr>
        <w:t>Učenici koji konkurišu za umetničke škole, ustanove ili odeljenja za učenike sa posebnim sposobnostima (filološka gimnazija, matematička gimnazija...) polažu prijemni ispit od 30. maja do 12. juna.</w:t>
      </w:r>
      <w:r>
        <w:rPr>
          <w:rFonts w:ascii="Times New Roman" w:eastAsia="Times New Roman" w:hAnsi="Times New Roman" w:cs="Times New Roman"/>
          <w:bCs/>
          <w:sz w:val="24"/>
          <w:szCs w:val="24"/>
          <w:lang w:val="en-US"/>
        </w:rPr>
        <w:t xml:space="preserve"> </w:t>
      </w:r>
      <w:r w:rsidR="0095041E" w:rsidRPr="0095041E">
        <w:rPr>
          <w:rFonts w:ascii="Times New Roman" w:eastAsia="Times New Roman" w:hAnsi="Times New Roman" w:cs="Times New Roman"/>
          <w:bCs/>
          <w:sz w:val="24"/>
          <w:szCs w:val="24"/>
          <w:lang w:val="en-US"/>
        </w:rPr>
        <w:t>Konkurs za upis učenika u prvi razred srednje škole može se naći u knjižarama Prosvetnog pregleda, Službenog zavoda i Zavoda za udžbenike, a po završetku male mature biće poznato da li su zbog petomesečnog štrajka đaci „podbacili” na završnom ispitu ili ne.</w:t>
      </w:r>
    </w:p>
    <w:p w:rsidR="004C2EC7" w:rsidRDefault="004C2EC7" w:rsidP="0095041E">
      <w:pPr>
        <w:spacing w:after="0" w:line="240" w:lineRule="auto"/>
        <w:rPr>
          <w:rFonts w:ascii="Times New Roman" w:eastAsia="Times New Roman" w:hAnsi="Times New Roman" w:cs="Times New Roman"/>
          <w:bCs/>
          <w:sz w:val="24"/>
          <w:szCs w:val="24"/>
          <w:lang w:val="en-US"/>
        </w:rPr>
      </w:pPr>
    </w:p>
    <w:p w:rsidR="005C38CC" w:rsidRPr="005C38CC" w:rsidRDefault="005C38CC" w:rsidP="005C38CC">
      <w:pPr>
        <w:spacing w:after="0" w:line="240" w:lineRule="auto"/>
        <w:jc w:val="center"/>
        <w:rPr>
          <w:rFonts w:ascii="Times New Roman" w:eastAsia="Times New Roman" w:hAnsi="Times New Roman" w:cs="Times New Roman"/>
          <w:b/>
          <w:bCs/>
          <w:color w:val="0000CC"/>
          <w:sz w:val="28"/>
          <w:szCs w:val="24"/>
          <w:lang w:val="en-US"/>
        </w:rPr>
      </w:pPr>
      <w:r w:rsidRPr="005C38CC">
        <w:rPr>
          <w:rFonts w:ascii="Times New Roman" w:eastAsia="Times New Roman" w:hAnsi="Times New Roman" w:cs="Times New Roman"/>
          <w:b/>
          <w:bCs/>
          <w:color w:val="0000CC"/>
          <w:sz w:val="28"/>
          <w:szCs w:val="24"/>
          <w:lang w:val="en-US"/>
        </w:rPr>
        <w:t>Memorijalni košarkaški turnir "Petar Vucelić"</w:t>
      </w:r>
    </w:p>
    <w:p w:rsidR="005C38CC" w:rsidRDefault="005C38CC" w:rsidP="005C38CC">
      <w:pPr>
        <w:spacing w:after="0" w:line="240" w:lineRule="auto"/>
        <w:rPr>
          <w:rFonts w:ascii="Times New Roman" w:eastAsia="Times New Roman" w:hAnsi="Times New Roman" w:cs="Times New Roman"/>
          <w:bCs/>
          <w:sz w:val="24"/>
          <w:szCs w:val="24"/>
          <w:lang w:val="en-US"/>
        </w:rPr>
      </w:pPr>
    </w:p>
    <w:p w:rsidR="005C38CC" w:rsidRDefault="005C38CC" w:rsidP="005C38CC">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5C38CC">
        <w:rPr>
          <w:rFonts w:ascii="Times New Roman" w:eastAsia="Times New Roman" w:hAnsi="Times New Roman" w:cs="Times New Roman"/>
          <w:bCs/>
          <w:sz w:val="24"/>
          <w:szCs w:val="24"/>
          <w:lang w:val="en-US"/>
        </w:rPr>
        <w:t xml:space="preserve">U organizaciji OKK ''Spartak'' u subotu u sali OŠ ''Majšanski put'' u Subotici održaće se IV Memorijalni turnir Petar Vucelić. </w:t>
      </w:r>
      <w:r>
        <w:rPr>
          <w:rFonts w:ascii="Times New Roman" w:eastAsia="Times New Roman" w:hAnsi="Times New Roman" w:cs="Times New Roman"/>
          <w:bCs/>
          <w:sz w:val="24"/>
          <w:szCs w:val="24"/>
          <w:lang w:val="en-US"/>
        </w:rPr>
        <w:t xml:space="preserve">Na turniru će učestvovati dečaci </w:t>
      </w:r>
      <w:r w:rsidRPr="005C38CC">
        <w:rPr>
          <w:rFonts w:ascii="Times New Roman" w:eastAsia="Times New Roman" w:hAnsi="Times New Roman" w:cs="Times New Roman"/>
          <w:bCs/>
          <w:sz w:val="24"/>
          <w:szCs w:val="24"/>
          <w:lang w:val="en-US"/>
        </w:rPr>
        <w:t xml:space="preserve"> rođeni 2004.godine. Učesnici ovogodišnjeg IV Memorijalnog turnira Petar Vucelić će biti: Szedeak iz Segedina, Petrovgrad iz Zrenjanina i OKK Spartak iz Subotice, Ratgeber Akademia iz Pečuja.</w:t>
      </w:r>
    </w:p>
    <w:p w:rsidR="005C38CC" w:rsidRDefault="005C38CC" w:rsidP="0095041E">
      <w:pPr>
        <w:spacing w:after="0" w:line="240" w:lineRule="auto"/>
        <w:rPr>
          <w:rFonts w:ascii="Times New Roman" w:eastAsia="Times New Roman" w:hAnsi="Times New Roman" w:cs="Times New Roman"/>
          <w:bCs/>
          <w:sz w:val="24"/>
          <w:szCs w:val="24"/>
          <w:lang w:val="en-US"/>
        </w:rPr>
      </w:pPr>
    </w:p>
    <w:p w:rsidR="00F3647E" w:rsidRPr="00C14CD5" w:rsidRDefault="00F3647E" w:rsidP="00F3647E">
      <w:pPr>
        <w:spacing w:after="0" w:line="240" w:lineRule="auto"/>
        <w:jc w:val="center"/>
        <w:rPr>
          <w:rFonts w:ascii="Times New Roman" w:eastAsia="Times New Roman" w:hAnsi="Times New Roman" w:cs="Times New Roman"/>
          <w:b/>
          <w:bCs/>
          <w:color w:val="0000CC"/>
          <w:sz w:val="28"/>
          <w:szCs w:val="24"/>
          <w:lang w:val="en-US"/>
        </w:rPr>
      </w:pPr>
      <w:r w:rsidRPr="00C14CD5">
        <w:rPr>
          <w:rFonts w:ascii="Times New Roman" w:eastAsia="Times New Roman" w:hAnsi="Times New Roman" w:cs="Times New Roman"/>
          <w:b/>
          <w:bCs/>
          <w:color w:val="0000CC"/>
          <w:sz w:val="28"/>
          <w:szCs w:val="24"/>
          <w:lang w:val="en-US"/>
        </w:rPr>
        <w:t>Subotica: Deca MZ Peščara deci “Kolevke”</w:t>
      </w:r>
    </w:p>
    <w:p w:rsidR="00F3647E" w:rsidRDefault="00F3647E" w:rsidP="00F3647E">
      <w:pPr>
        <w:spacing w:after="0" w:line="240" w:lineRule="auto"/>
        <w:rPr>
          <w:rFonts w:ascii="Times New Roman" w:eastAsia="Times New Roman" w:hAnsi="Times New Roman" w:cs="Times New Roman"/>
          <w:bCs/>
          <w:sz w:val="24"/>
          <w:szCs w:val="24"/>
          <w:lang w:val="en-US"/>
        </w:rPr>
      </w:pPr>
    </w:p>
    <w:p w:rsidR="00F3647E" w:rsidRDefault="00C14CD5" w:rsidP="00C14CD5">
      <w:pPr>
        <w:spacing w:after="0" w:line="240" w:lineRule="auto"/>
        <w:jc w:val="both"/>
        <w:rPr>
          <w:rFonts w:ascii="Times New Roman" w:eastAsia="Times New Roman" w:hAnsi="Times New Roman" w:cs="Times New Roman"/>
          <w:bCs/>
          <w:sz w:val="24"/>
          <w:szCs w:val="24"/>
          <w:lang w:val="en-US"/>
        </w:rPr>
      </w:pPr>
      <w:r>
        <w:rPr>
          <w:lang w:val="en-US"/>
        </w:rPr>
        <w:drawing>
          <wp:anchor distT="0" distB="0" distL="114300" distR="114300" simplePos="0" relativeHeight="251664384" behindDoc="1" locked="0" layoutInCell="1" allowOverlap="1" wp14:anchorId="3295FBA6" wp14:editId="3EE3E10D">
            <wp:simplePos x="0" y="0"/>
            <wp:positionH relativeFrom="column">
              <wp:posOffset>3761740</wp:posOffset>
            </wp:positionH>
            <wp:positionV relativeFrom="paragraph">
              <wp:posOffset>208280</wp:posOffset>
            </wp:positionV>
            <wp:extent cx="2162175" cy="1297305"/>
            <wp:effectExtent l="0" t="0" r="9525" b="0"/>
            <wp:wrapTight wrapText="bothSides">
              <wp:wrapPolygon edited="0">
                <wp:start x="0" y="0"/>
                <wp:lineTo x="0" y="21251"/>
                <wp:lineTo x="21505" y="21251"/>
                <wp:lineTo x="21505" y="0"/>
                <wp:lineTo x="0" y="0"/>
              </wp:wrapPolygon>
            </wp:wrapTight>
            <wp:docPr id="2" name="Picture 2"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162175" cy="1297305"/>
                    </a:xfrm>
                    <a:prstGeom prst="rect">
                      <a:avLst/>
                    </a:prstGeom>
                    <a:noFill/>
                    <a:ln>
                      <a:noFill/>
                    </a:ln>
                  </pic:spPr>
                </pic:pic>
              </a:graphicData>
            </a:graphic>
            <wp14:sizeRelH relativeFrom="page">
              <wp14:pctWidth>0</wp14:pctWidth>
            </wp14:sizeRelH>
            <wp14:sizeRelV relativeFrom="page">
              <wp14:pctHeight>0</wp14:pctHeight>
            </wp14:sizeRelV>
          </wp:anchor>
        </w:drawing>
      </w:r>
      <w:r w:rsidR="00F3647E">
        <w:rPr>
          <w:rFonts w:ascii="Times New Roman" w:eastAsia="Times New Roman" w:hAnsi="Times New Roman" w:cs="Times New Roman"/>
          <w:bCs/>
          <w:sz w:val="24"/>
          <w:szCs w:val="24"/>
          <w:lang w:val="en-US"/>
        </w:rPr>
        <w:tab/>
      </w:r>
      <w:r w:rsidR="00F3647E" w:rsidRPr="00F3647E">
        <w:rPr>
          <w:rFonts w:ascii="Times New Roman" w:eastAsia="Times New Roman" w:hAnsi="Times New Roman" w:cs="Times New Roman"/>
          <w:bCs/>
          <w:sz w:val="24"/>
          <w:szCs w:val="24"/>
          <w:lang w:val="en-US"/>
        </w:rPr>
        <w:t>U saradnji sa Edukativnim centrom Roma i umetnicom Orhideom Medaković, u MZ Peščara je održana humanitarna akcija u cilju pružanja podrške deci Doma za decu ometenu u razvoju „Kolevka“. Humanitarna akcija pod nazivom „Deca MZ Peščara deci Kolevke“ je nastavak radionica, koje predstavljaju uspešan primer inkluzije romske pop</w:t>
      </w:r>
      <w:r w:rsidR="00F3647E">
        <w:rPr>
          <w:rFonts w:ascii="Times New Roman" w:eastAsia="Times New Roman" w:hAnsi="Times New Roman" w:cs="Times New Roman"/>
          <w:bCs/>
          <w:sz w:val="24"/>
          <w:szCs w:val="24"/>
          <w:lang w:val="en-US"/>
        </w:rPr>
        <w:t xml:space="preserve">ulacije u društvenu zajednicu.  </w:t>
      </w:r>
      <w:r w:rsidR="00F3647E" w:rsidRPr="00F3647E">
        <w:rPr>
          <w:rFonts w:ascii="Times New Roman" w:eastAsia="Times New Roman" w:hAnsi="Times New Roman" w:cs="Times New Roman"/>
          <w:bCs/>
          <w:sz w:val="24"/>
          <w:szCs w:val="24"/>
          <w:lang w:val="en-US"/>
        </w:rPr>
        <w:t>Umetnica Orhidea Medaković, koja se tehnikom slikanja kozmetičkim proizvodima i drvenim bojama, bavi već 18 godina, uključila se u akciju kako bi, prema njenim rečima, deci izmamila osmeh na licu. Orhidea je za decu Doma za decu „Kolevka“ pripremil</w:t>
      </w:r>
      <w:r w:rsidR="00F3647E">
        <w:rPr>
          <w:rFonts w:ascii="Times New Roman" w:eastAsia="Times New Roman" w:hAnsi="Times New Roman" w:cs="Times New Roman"/>
          <w:bCs/>
          <w:sz w:val="24"/>
          <w:szCs w:val="24"/>
          <w:lang w:val="en-US"/>
        </w:rPr>
        <w:t>a 5 radova sa dečijim motivima.</w:t>
      </w:r>
    </w:p>
    <w:p w:rsidR="005C38CC" w:rsidRDefault="00F3647E" w:rsidP="00C14CD5">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F3647E">
        <w:rPr>
          <w:rFonts w:ascii="Times New Roman" w:eastAsia="Times New Roman" w:hAnsi="Times New Roman" w:cs="Times New Roman"/>
          <w:bCs/>
          <w:sz w:val="24"/>
          <w:szCs w:val="24"/>
          <w:lang w:val="en-US"/>
        </w:rPr>
        <w:t>Humanitarna akcija „Deca MZ Peščara deci Kolevke“, u kojoj su učešće uzela deca vrtića PU Naša radost, predstavlja nastavak radionica, koje sprovodi ova mesna zajednica. Radionice ujedno predstavljaju najbolji primer inkluzije romske po</w:t>
      </w:r>
      <w:r>
        <w:rPr>
          <w:rFonts w:ascii="Times New Roman" w:eastAsia="Times New Roman" w:hAnsi="Times New Roman" w:cs="Times New Roman"/>
          <w:bCs/>
          <w:sz w:val="24"/>
          <w:szCs w:val="24"/>
          <w:lang w:val="en-US"/>
        </w:rPr>
        <w:t xml:space="preserve">pulacije u društvenu zajednicu. </w:t>
      </w:r>
      <w:r w:rsidRPr="00F3647E">
        <w:rPr>
          <w:rFonts w:ascii="Times New Roman" w:eastAsia="Times New Roman" w:hAnsi="Times New Roman" w:cs="Times New Roman"/>
          <w:bCs/>
          <w:sz w:val="24"/>
          <w:szCs w:val="24"/>
          <w:lang w:val="en-US"/>
        </w:rPr>
        <w:t>Komunikacija i način rada sa pripadnicima romske populacije, koji u ovoj mesnoj  zajednici funkcioniše od 2005. godine, dali su dobre rezultate u različitim oblastima.</w:t>
      </w:r>
      <w:r w:rsidRPr="00F3647E">
        <w:t xml:space="preserve"> </w:t>
      </w:r>
      <w:hyperlink r:id="rId16" w:history="1">
        <w:r w:rsidRPr="00DF0EAC">
          <w:rPr>
            <w:rStyle w:val="Hyperlink"/>
            <w:rFonts w:ascii="Times New Roman" w:eastAsia="Times New Roman" w:hAnsi="Times New Roman" w:cs="Times New Roman"/>
            <w:bCs/>
            <w:sz w:val="24"/>
            <w:szCs w:val="24"/>
            <w:lang w:val="en-US"/>
          </w:rPr>
          <w:t>https://www.youtube.com/watch?v=uIUll3Ro9X4</w:t>
        </w:r>
      </w:hyperlink>
      <w:r>
        <w:rPr>
          <w:rFonts w:ascii="Times New Roman" w:eastAsia="Times New Roman" w:hAnsi="Times New Roman" w:cs="Times New Roman"/>
          <w:bCs/>
          <w:sz w:val="24"/>
          <w:szCs w:val="24"/>
          <w:lang w:val="en-US"/>
        </w:rPr>
        <w:t xml:space="preserve"> </w:t>
      </w:r>
    </w:p>
    <w:p w:rsidR="00F3647E" w:rsidRDefault="00F3647E" w:rsidP="00F3647E">
      <w:pPr>
        <w:spacing w:after="0" w:line="240" w:lineRule="auto"/>
        <w:rPr>
          <w:rFonts w:ascii="Times New Roman" w:eastAsia="Times New Roman" w:hAnsi="Times New Roman" w:cs="Times New Roman"/>
          <w:bCs/>
          <w:sz w:val="24"/>
          <w:szCs w:val="24"/>
          <w:lang w:val="en-US"/>
        </w:rPr>
      </w:pPr>
    </w:p>
    <w:p w:rsidR="00F3647E" w:rsidRPr="00C14CD5" w:rsidRDefault="00F3647E" w:rsidP="00F3647E">
      <w:pPr>
        <w:spacing w:after="0" w:line="240" w:lineRule="auto"/>
        <w:jc w:val="center"/>
        <w:rPr>
          <w:rFonts w:ascii="Times New Roman" w:eastAsia="Times New Roman" w:hAnsi="Times New Roman" w:cs="Times New Roman"/>
          <w:b/>
          <w:bCs/>
          <w:color w:val="0000CC"/>
          <w:sz w:val="28"/>
          <w:szCs w:val="24"/>
          <w:lang w:val="en-US"/>
        </w:rPr>
      </w:pPr>
      <w:r w:rsidRPr="00C14CD5">
        <w:rPr>
          <w:rFonts w:ascii="Times New Roman" w:eastAsia="Times New Roman" w:hAnsi="Times New Roman" w:cs="Times New Roman"/>
          <w:b/>
          <w:bCs/>
          <w:color w:val="0000CC"/>
          <w:sz w:val="28"/>
          <w:szCs w:val="24"/>
          <w:lang w:val="en-US"/>
        </w:rPr>
        <w:t>Mađarsko lutkarstvo u fokusu Međunarodnog festivala pozorišta za decu</w:t>
      </w:r>
    </w:p>
    <w:p w:rsidR="00F3647E" w:rsidRDefault="00F3647E" w:rsidP="00F3647E">
      <w:pPr>
        <w:spacing w:after="0" w:line="240" w:lineRule="auto"/>
        <w:rPr>
          <w:rFonts w:ascii="Times New Roman" w:eastAsia="Times New Roman" w:hAnsi="Times New Roman" w:cs="Times New Roman"/>
          <w:bCs/>
          <w:sz w:val="24"/>
          <w:szCs w:val="24"/>
          <w:lang w:val="en-US"/>
        </w:rPr>
      </w:pPr>
    </w:p>
    <w:p w:rsidR="00C14CD5" w:rsidRDefault="00F3647E" w:rsidP="00C14CD5">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F3647E">
        <w:rPr>
          <w:rFonts w:ascii="Times New Roman" w:eastAsia="Times New Roman" w:hAnsi="Times New Roman" w:cs="Times New Roman"/>
          <w:bCs/>
          <w:sz w:val="24"/>
          <w:szCs w:val="24"/>
          <w:lang w:val="en-US"/>
        </w:rPr>
        <w:t>Dvadeset drugi po redu Međunarodni festival pozorišta za decu biće otvoren u nedelju 17. maja, a trajaće do subote, 23. maja. Festival će u okviru sedmodnevnog programa, ugostiti brojne umetnike, pozorišne stručnjake i kritičare iz svih delova sveta.  U fokusu ovogodišnjeg Festivala biće mađarsko lutkarstvo. Festival će, kao i svake godine, imati bogat prateći program u vidu organizovanja naučnih foruma i izložbi. Svi programi Međunarodnog festivala pozorišta za decu biće besplatni za sve posetioce.</w:t>
      </w:r>
    </w:p>
    <w:p w:rsidR="00C14CD5" w:rsidRDefault="00C14CD5" w:rsidP="00C14CD5">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F3647E" w:rsidRPr="00F3647E">
        <w:rPr>
          <w:rFonts w:ascii="Times New Roman" w:eastAsia="Times New Roman" w:hAnsi="Times New Roman" w:cs="Times New Roman"/>
          <w:bCs/>
          <w:sz w:val="24"/>
          <w:szCs w:val="24"/>
          <w:lang w:val="en-US"/>
        </w:rPr>
        <w:t>Na adresu Međunarodnog festivala pozorišta za decu, za učešće u takmičarskom programu stigla je prijava za 201 predstavu iz čak 52 zemlje. Selekcija je završena 20. marta, a u takmičarski program je uključeno 18 predstava, koje će biti izvedene bez finansijske naknade. Zbog teške finansijske situacije, u kojoj se Festival već godinama nalazi, brojne pozorišne trupe su otkazale učešće. </w:t>
      </w:r>
      <w:r>
        <w:rPr>
          <w:rFonts w:ascii="Times New Roman" w:eastAsia="Times New Roman" w:hAnsi="Times New Roman" w:cs="Times New Roman"/>
          <w:bCs/>
          <w:sz w:val="24"/>
          <w:szCs w:val="24"/>
          <w:lang w:val="en-US"/>
        </w:rPr>
        <w:t xml:space="preserve"> </w:t>
      </w:r>
      <w:r w:rsidR="00F3647E" w:rsidRPr="00F3647E">
        <w:rPr>
          <w:rFonts w:ascii="Times New Roman" w:eastAsia="Times New Roman" w:hAnsi="Times New Roman" w:cs="Times New Roman"/>
          <w:bCs/>
          <w:sz w:val="24"/>
          <w:szCs w:val="24"/>
          <w:lang w:val="en-US"/>
        </w:rPr>
        <w:t>Program Međunarodnog festivala pozorišta za decu biće izveden na tri lokacije:  u Dečijem pozorištu, na sceni „Jadran“ Narodnog pozorišta, kao i u Pozorištu „Deže Kostolanji“. Festivalske predstave imaće priliku da vide i deca iz Kanjiže, Novog Sada i Beograda. Ukupan budžet festivala ove godine iznosi  9 827 000 dinara.</w:t>
      </w:r>
    </w:p>
    <w:p w:rsidR="00F3647E" w:rsidRPr="00F3647E" w:rsidRDefault="00C14CD5" w:rsidP="00C14CD5">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F3647E" w:rsidRPr="00F3647E">
        <w:rPr>
          <w:rFonts w:ascii="Times New Roman" w:eastAsia="Times New Roman" w:hAnsi="Times New Roman" w:cs="Times New Roman"/>
          <w:bCs/>
          <w:sz w:val="24"/>
          <w:szCs w:val="24"/>
          <w:lang w:val="en-US"/>
        </w:rPr>
        <w:t>U okviru Festivala, u saradnji sa Pozorišnim muzejem Vojvodine, biće održan i 7. po redu Međunarodni forum za istraživanje poozorišne umetnosti. Tema dvodnevne konferencije je "Postmoderna dezintegracija pozorišne umetnosti".</w:t>
      </w:r>
      <w:r>
        <w:rPr>
          <w:rFonts w:ascii="Times New Roman" w:eastAsia="Times New Roman" w:hAnsi="Times New Roman" w:cs="Times New Roman"/>
          <w:bCs/>
          <w:sz w:val="24"/>
          <w:szCs w:val="24"/>
          <w:lang w:val="en-US"/>
        </w:rPr>
        <w:tab/>
      </w:r>
      <w:r w:rsidR="00F3647E" w:rsidRPr="00F3647E">
        <w:t xml:space="preserve"> </w:t>
      </w:r>
      <w:hyperlink r:id="rId17" w:history="1">
        <w:r w:rsidR="00F3647E" w:rsidRPr="00DF0EAC">
          <w:rPr>
            <w:rStyle w:val="Hyperlink"/>
            <w:rFonts w:ascii="Times New Roman" w:eastAsia="Times New Roman" w:hAnsi="Times New Roman" w:cs="Times New Roman"/>
            <w:bCs/>
            <w:sz w:val="24"/>
            <w:szCs w:val="24"/>
            <w:lang w:val="en-US"/>
          </w:rPr>
          <w:t>https://www.youtube.com/watch?v=oqYIUX52LPc</w:t>
        </w:r>
      </w:hyperlink>
      <w:r w:rsidR="00F3647E">
        <w:rPr>
          <w:rFonts w:ascii="Times New Roman" w:eastAsia="Times New Roman" w:hAnsi="Times New Roman" w:cs="Times New Roman"/>
          <w:bCs/>
          <w:sz w:val="24"/>
          <w:szCs w:val="24"/>
          <w:lang w:val="en-US"/>
        </w:rPr>
        <w:t xml:space="preserve"> </w:t>
      </w:r>
    </w:p>
    <w:p w:rsidR="00F3647E" w:rsidRDefault="00F3647E" w:rsidP="00F3647E">
      <w:pPr>
        <w:spacing w:after="0" w:line="240" w:lineRule="auto"/>
        <w:rPr>
          <w:rFonts w:ascii="Times New Roman" w:eastAsia="Times New Roman" w:hAnsi="Times New Roman" w:cs="Times New Roman"/>
          <w:bCs/>
          <w:sz w:val="24"/>
          <w:szCs w:val="24"/>
          <w:lang w:val="en-US"/>
        </w:rPr>
      </w:pPr>
    </w:p>
    <w:p w:rsidR="005C38CC" w:rsidRPr="00C14CD5" w:rsidRDefault="005C38CC" w:rsidP="005C38CC">
      <w:pPr>
        <w:spacing w:after="0" w:line="240" w:lineRule="auto"/>
        <w:jc w:val="center"/>
        <w:rPr>
          <w:rFonts w:ascii="Times New Roman" w:eastAsia="Times New Roman" w:hAnsi="Times New Roman" w:cs="Times New Roman"/>
          <w:b/>
          <w:bCs/>
          <w:color w:val="0000CC"/>
          <w:sz w:val="28"/>
          <w:szCs w:val="24"/>
          <w:lang w:val="en-US"/>
        </w:rPr>
      </w:pPr>
      <w:r w:rsidRPr="00C14CD5">
        <w:rPr>
          <w:rFonts w:ascii="Times New Roman" w:eastAsia="Times New Roman" w:hAnsi="Times New Roman" w:cs="Times New Roman"/>
          <w:b/>
          <w:bCs/>
          <w:color w:val="0000CC"/>
          <w:sz w:val="28"/>
          <w:szCs w:val="24"/>
          <w:lang w:val="en-US"/>
        </w:rPr>
        <w:t>"Osmehni se zdravo!"</w:t>
      </w:r>
    </w:p>
    <w:p w:rsidR="005C38CC" w:rsidRDefault="005C38CC" w:rsidP="005C38CC">
      <w:pPr>
        <w:spacing w:after="0" w:line="240" w:lineRule="auto"/>
        <w:rPr>
          <w:rFonts w:ascii="Times New Roman" w:eastAsia="Times New Roman" w:hAnsi="Times New Roman" w:cs="Times New Roman"/>
          <w:bCs/>
          <w:sz w:val="24"/>
          <w:szCs w:val="24"/>
          <w:lang w:val="en-US"/>
        </w:rPr>
      </w:pPr>
    </w:p>
    <w:p w:rsidR="005C38CC" w:rsidRDefault="005C38CC" w:rsidP="005C38CC">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5C38CC">
        <w:rPr>
          <w:rFonts w:ascii="Times New Roman" w:eastAsia="Times New Roman" w:hAnsi="Times New Roman" w:cs="Times New Roman"/>
          <w:bCs/>
          <w:sz w:val="24"/>
          <w:szCs w:val="24"/>
          <w:lang w:val="en-US"/>
        </w:rPr>
        <w:t xml:space="preserve">Ohrabruje činjenica da u predškolskom uzrastu 40,32 odsto dece ima sve zdrave zube, kažu stomatolozi uoči obeležavanja 25. po redu Nedelje zdravlja usta i zuba. Nedelja oralnog </w:t>
      </w:r>
      <w:r w:rsidRPr="005C38CC">
        <w:rPr>
          <w:rFonts w:ascii="Times New Roman" w:eastAsia="Times New Roman" w:hAnsi="Times New Roman" w:cs="Times New Roman"/>
          <w:bCs/>
          <w:sz w:val="24"/>
          <w:szCs w:val="24"/>
          <w:lang w:val="en-US"/>
        </w:rPr>
        <w:lastRenderedPageBreak/>
        <w:t>zdravlja, koja će biti obeležena od ponedeljka, 18. maja do nedelje, 24. maja posvećena je upravo deci predškolskog uzrasta, kod kojih je moguće sprovesti sve preventivne mere za zdrav o</w:t>
      </w:r>
      <w:r>
        <w:rPr>
          <w:rFonts w:ascii="Times New Roman" w:eastAsia="Times New Roman" w:hAnsi="Times New Roman" w:cs="Times New Roman"/>
          <w:bCs/>
          <w:sz w:val="24"/>
          <w:szCs w:val="24"/>
          <w:lang w:val="en-US"/>
        </w:rPr>
        <w:t>smeh. Centralna manifestacija</w:t>
      </w:r>
      <w:r w:rsidRPr="005C38CC">
        <w:rPr>
          <w:rFonts w:ascii="Times New Roman" w:eastAsia="Times New Roman" w:hAnsi="Times New Roman" w:cs="Times New Roman"/>
          <w:bCs/>
          <w:sz w:val="24"/>
          <w:szCs w:val="24"/>
          <w:lang w:val="en-US"/>
        </w:rPr>
        <w:t>, pod slo</w:t>
      </w:r>
      <w:r>
        <w:rPr>
          <w:rFonts w:ascii="Times New Roman" w:eastAsia="Times New Roman" w:hAnsi="Times New Roman" w:cs="Times New Roman"/>
          <w:bCs/>
          <w:sz w:val="24"/>
          <w:szCs w:val="24"/>
          <w:lang w:val="en-US"/>
        </w:rPr>
        <w:t>ganom „Osmehni se zdravo!“, je</w:t>
      </w:r>
      <w:r w:rsidRPr="005C38CC">
        <w:rPr>
          <w:rFonts w:ascii="Times New Roman" w:eastAsia="Times New Roman" w:hAnsi="Times New Roman" w:cs="Times New Roman"/>
          <w:bCs/>
          <w:sz w:val="24"/>
          <w:szCs w:val="24"/>
          <w:lang w:val="en-US"/>
        </w:rPr>
        <w:t xml:space="preserve"> održana u petak, 15.maja u Hotelu „Galerija“ sa početkom u 10 časova.</w:t>
      </w:r>
    </w:p>
    <w:p w:rsidR="005C38CC" w:rsidRDefault="005C38CC" w:rsidP="005C38CC">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5C38CC">
        <w:rPr>
          <w:rFonts w:ascii="Times New Roman" w:eastAsia="Times New Roman" w:hAnsi="Times New Roman" w:cs="Times New Roman"/>
          <w:bCs/>
          <w:sz w:val="24"/>
          <w:szCs w:val="24"/>
          <w:lang w:val="en-US"/>
        </w:rPr>
        <w:t>Podaci nisu dobri kada se posmatra zdravlje usta i zuba populacije starijih od 25 godina, jer samo 8,3 odsto stanovništva ima sve svoje zube. Iako je u poređenju sa podacima iz 2006. godine došlo do porasta broja bezubih, prema rečima stomatologa, ohrabruje činjenica da je porasla učestalost upotrebe dentalnih proteza u ovoj grupi stanovništva. Ipak, najčešće bolesti usta i zuba, mogu se prevenirati pravilnom higijenom i redovnim pregledima.</w:t>
      </w:r>
    </w:p>
    <w:p w:rsidR="005C38CC" w:rsidRPr="005C38CC" w:rsidRDefault="005C38CC" w:rsidP="005C38CC">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5C38CC">
        <w:rPr>
          <w:rFonts w:ascii="Times New Roman" w:eastAsia="Times New Roman" w:hAnsi="Times New Roman" w:cs="Times New Roman"/>
          <w:bCs/>
          <w:sz w:val="24"/>
          <w:szCs w:val="24"/>
          <w:lang w:val="en-US"/>
        </w:rPr>
        <w:t xml:space="preserve">U fokusu obeležavanja 25. po redu Nedelje zdravlja usta i zuba </w:t>
      </w:r>
      <w:r>
        <w:rPr>
          <w:rFonts w:ascii="Times New Roman" w:eastAsia="Times New Roman" w:hAnsi="Times New Roman" w:cs="Times New Roman"/>
          <w:bCs/>
          <w:sz w:val="24"/>
          <w:szCs w:val="24"/>
          <w:lang w:val="en-US"/>
        </w:rPr>
        <w:t xml:space="preserve">bila </w:t>
      </w:r>
      <w:r w:rsidRPr="005C38CC">
        <w:rPr>
          <w:rFonts w:ascii="Times New Roman" w:eastAsia="Times New Roman" w:hAnsi="Times New Roman" w:cs="Times New Roman"/>
          <w:bCs/>
          <w:sz w:val="24"/>
          <w:szCs w:val="24"/>
          <w:lang w:val="en-US"/>
        </w:rPr>
        <w:t>su deca predškolskog uzrasta, jer je kod njih moguće sprovesti sve mere prevencije. Deca predškolskog uzrasta, pre upisa u školu, pored posete pedijatra, obavezno posećuju i stomatologa.</w:t>
      </w:r>
      <w:r>
        <w:rPr>
          <w:rFonts w:ascii="Times New Roman" w:eastAsia="Times New Roman" w:hAnsi="Times New Roman" w:cs="Times New Roman"/>
          <w:bCs/>
          <w:sz w:val="24"/>
          <w:szCs w:val="24"/>
          <w:lang w:val="en-US"/>
        </w:rPr>
        <w:t xml:space="preserve"> </w:t>
      </w:r>
      <w:r w:rsidRPr="005C38CC">
        <w:rPr>
          <w:rFonts w:ascii="Times New Roman" w:eastAsia="Times New Roman" w:hAnsi="Times New Roman" w:cs="Times New Roman"/>
          <w:bCs/>
          <w:sz w:val="24"/>
          <w:szCs w:val="24"/>
          <w:lang w:val="en-US"/>
        </w:rPr>
        <w:t>Slogan ovogodišnje Nedelje oralnog zdravlja glasi „Osmerhni se zdravo!“. Centralna manifestacija  biće održana u Hotelu „Galerija“ u petak, sa početkom u 10 časova.</w:t>
      </w:r>
      <w:r w:rsidR="001E2B5E">
        <w:rPr>
          <w:rFonts w:ascii="Times New Roman" w:eastAsia="Times New Roman" w:hAnsi="Times New Roman" w:cs="Times New Roman"/>
          <w:bCs/>
          <w:sz w:val="24"/>
          <w:szCs w:val="24"/>
          <w:lang w:val="en-US"/>
        </w:rPr>
        <w:tab/>
      </w:r>
      <w:r w:rsidRPr="005C38CC">
        <w:t xml:space="preserve"> </w:t>
      </w:r>
      <w:hyperlink r:id="rId18" w:history="1">
        <w:r w:rsidRPr="00DF0EAC">
          <w:rPr>
            <w:rStyle w:val="Hyperlink"/>
            <w:rFonts w:ascii="Times New Roman" w:eastAsia="Times New Roman" w:hAnsi="Times New Roman" w:cs="Times New Roman"/>
            <w:bCs/>
            <w:sz w:val="24"/>
            <w:szCs w:val="24"/>
            <w:lang w:val="en-US"/>
          </w:rPr>
          <w:t>https://www.youtube.com/watch?v=bDJBq34QLcc</w:t>
        </w:r>
      </w:hyperlink>
      <w:r>
        <w:rPr>
          <w:rFonts w:ascii="Times New Roman" w:eastAsia="Times New Roman" w:hAnsi="Times New Roman" w:cs="Times New Roman"/>
          <w:bCs/>
          <w:sz w:val="24"/>
          <w:szCs w:val="24"/>
          <w:lang w:val="en-US"/>
        </w:rPr>
        <w:t xml:space="preserve"> </w:t>
      </w:r>
    </w:p>
    <w:p w:rsidR="00A77C36" w:rsidRDefault="00A77C36" w:rsidP="00A77C36">
      <w:pPr>
        <w:spacing w:after="0" w:line="240" w:lineRule="auto"/>
        <w:rPr>
          <w:rFonts w:ascii="Times New Roman" w:eastAsia="Times New Roman" w:hAnsi="Times New Roman" w:cs="Times New Roman"/>
          <w:bCs/>
          <w:sz w:val="24"/>
          <w:szCs w:val="24"/>
          <w:lang w:val="en-US"/>
        </w:rPr>
      </w:pPr>
    </w:p>
    <w:p w:rsidR="00A77C36" w:rsidRPr="00C14CD5" w:rsidRDefault="00A77C36" w:rsidP="00512990">
      <w:pPr>
        <w:spacing w:after="0" w:line="240" w:lineRule="auto"/>
        <w:jc w:val="center"/>
        <w:rPr>
          <w:rFonts w:ascii="Times New Roman" w:eastAsia="Times New Roman" w:hAnsi="Times New Roman" w:cs="Times New Roman"/>
          <w:b/>
          <w:bCs/>
          <w:color w:val="0000CC"/>
          <w:sz w:val="28"/>
          <w:szCs w:val="24"/>
        </w:rPr>
      </w:pPr>
      <w:r w:rsidRPr="00C14CD5">
        <w:rPr>
          <w:rFonts w:ascii="Times New Roman" w:eastAsia="Times New Roman" w:hAnsi="Times New Roman" w:cs="Times New Roman"/>
          <w:b/>
          <w:bCs/>
          <w:color w:val="0000CC"/>
          <w:sz w:val="28"/>
          <w:szCs w:val="24"/>
        </w:rPr>
        <w:t>Kolo dobrih pisaca, ali i dobrih knjiga</w:t>
      </w:r>
    </w:p>
    <w:p w:rsidR="00A77C36" w:rsidRPr="00A77C36" w:rsidRDefault="00A77C36" w:rsidP="00512990">
      <w:pPr>
        <w:spacing w:after="0" w:line="240" w:lineRule="auto"/>
        <w:rPr>
          <w:rFonts w:ascii="Times New Roman" w:eastAsia="Times New Roman" w:hAnsi="Times New Roman" w:cs="Times New Roman"/>
          <w:bCs/>
          <w:sz w:val="24"/>
          <w:szCs w:val="24"/>
        </w:rPr>
      </w:pPr>
    </w:p>
    <w:p w:rsidR="00A77C36" w:rsidRPr="00A77C36" w:rsidRDefault="00A77C36" w:rsidP="00A77C36">
      <w:pPr>
        <w:spacing w:after="0" w:line="240" w:lineRule="auto"/>
        <w:jc w:val="both"/>
        <w:rPr>
          <w:rFonts w:ascii="Times New Roman" w:eastAsia="Times New Roman" w:hAnsi="Times New Roman" w:cs="Times New Roman"/>
          <w:b/>
          <w:bCs/>
          <w:i/>
          <w:color w:val="0000CC"/>
          <w:sz w:val="24"/>
          <w:szCs w:val="24"/>
          <w:lang w:val="en-US"/>
        </w:rPr>
      </w:pPr>
      <w:r w:rsidRPr="00A77C36">
        <w:rPr>
          <w:rFonts w:ascii="Times New Roman" w:eastAsia="Times New Roman" w:hAnsi="Times New Roman" w:cs="Times New Roman"/>
          <w:bCs/>
          <w:sz w:val="24"/>
          <w:szCs w:val="24"/>
        </w:rPr>
        <w:tab/>
        <w:t>Dugoveke i slavne, Matica srpska (Pešta, 1826) i Srpska književna zadruga (Beograd, 1892), imaju sopstvene, napisane istorije za početne vekove trajanja, ali imaju i zajedničku, još nenapisanu. Delić te zajedničke prošlosti dogodio se u MS, u kojoj je predstavljeno 106. Kolo SKZ, najznačajnije biblioteke ovog izdavača, ali i jedan od temelja srpske kulture. Promoteri su bili  upravnica SKZ Nina Novićević, glavni urednik Dragan Lakićević, autorke Zlata Bojović (“Istorija dubrovačke književnosti”) i Slavica Garonja (roman “Povratak u Arkadiju”), kao i domaćin, predsednik MS Dragan Stanić. U 106. “Kolu” objavljeno je sedam naslova, žanrovski različitih, od rednog broja 710. do 716. Prvi je “Srpsko slikarstvo 1900-1950” Lazara Trifunovića, profesora Univerziteta u Beogradu. Ovu kapitalnu istoriju sa preko stotinu slika u koloru, priredio je Dinko Davidov. Slede izabrane antičke elegije Seksta Propercija “Prekratka je ljubav ma kolko da traje”,  etnomitološke studije Nenada Ljubinkovića “Naši daleki preci” i eseji Slobodana Dušanića “Antičke teme”. Peti naslov su “Izabrane pesme” Petra Pajića, a šesti roman Slavice Garonje “Povratak u Arkadiju”. Autorka je profesor univerziteta i naučnik-folklorista, a roman je zamislila i napisala kao čitanje starih porodičnih fotografija. Glavne junakinje su dve majke i dve ćerke, kroz ratove, seobe  i preživljavanje uz pomoć ljubavi, koje pokušavaju da svoje mrtve nadoknade novorođenima. Sjajan roman o ljudskoj duši, porodici i Slavoniji, rečeno je juče u MS.</w:t>
      </w:r>
      <w:r w:rsidRPr="00A77C36">
        <w:rPr>
          <w:rFonts w:ascii="Times New Roman" w:eastAsia="Times New Roman" w:hAnsi="Times New Roman" w:cs="Times New Roman"/>
          <w:b/>
          <w:bCs/>
          <w:i/>
          <w:color w:val="0000CC"/>
          <w:sz w:val="24"/>
          <w:szCs w:val="24"/>
          <w:lang w:val="en-US"/>
        </w:rPr>
        <w:t xml:space="preserve"> (</w:t>
      </w:r>
      <w:r>
        <w:rPr>
          <w:rFonts w:ascii="Times New Roman" w:eastAsia="Times New Roman" w:hAnsi="Times New Roman" w:cs="Times New Roman"/>
          <w:b/>
          <w:bCs/>
          <w:i/>
          <w:color w:val="0000CC"/>
          <w:sz w:val="24"/>
          <w:szCs w:val="24"/>
          <w:lang w:val="en-US"/>
        </w:rPr>
        <w:t>→</w:t>
      </w:r>
      <w:r w:rsidRPr="00A77C36">
        <w:rPr>
          <w:rFonts w:ascii="Times New Roman" w:eastAsia="Times New Roman" w:hAnsi="Times New Roman" w:cs="Times New Roman"/>
          <w:b/>
          <w:bCs/>
          <w:i/>
          <w:color w:val="0000CC"/>
          <w:sz w:val="24"/>
          <w:szCs w:val="24"/>
          <w:lang w:val="en-US"/>
        </w:rPr>
        <w:t>Press Clipping)</w:t>
      </w:r>
    </w:p>
    <w:p w:rsidR="00A77C36" w:rsidRPr="00512990" w:rsidRDefault="00A77C36" w:rsidP="00512990">
      <w:pPr>
        <w:spacing w:after="0" w:line="240" w:lineRule="auto"/>
        <w:rPr>
          <w:rFonts w:ascii="Times New Roman" w:eastAsia="Times New Roman" w:hAnsi="Times New Roman" w:cs="Times New Roman"/>
          <w:bCs/>
          <w:sz w:val="24"/>
          <w:szCs w:val="24"/>
        </w:rPr>
      </w:pPr>
    </w:p>
    <w:p w:rsidR="001E2B5E" w:rsidRPr="00C14CD5" w:rsidRDefault="001E2B5E" w:rsidP="001E2B5E">
      <w:pPr>
        <w:spacing w:after="0" w:line="240" w:lineRule="auto"/>
        <w:jc w:val="center"/>
        <w:rPr>
          <w:rFonts w:ascii="Times New Roman" w:eastAsia="Times New Roman" w:hAnsi="Times New Roman" w:cs="Times New Roman"/>
          <w:b/>
          <w:bCs/>
          <w:color w:val="0000CC"/>
          <w:sz w:val="28"/>
          <w:szCs w:val="24"/>
        </w:rPr>
      </w:pPr>
      <w:r w:rsidRPr="00C14CD5">
        <w:rPr>
          <w:rFonts w:ascii="Times New Roman" w:eastAsia="Times New Roman" w:hAnsi="Times New Roman" w:cs="Times New Roman"/>
          <w:b/>
          <w:bCs/>
          <w:color w:val="0000CC"/>
          <w:sz w:val="28"/>
          <w:szCs w:val="24"/>
        </w:rPr>
        <w:t>Budući učitelji na Festivalu nauke  „Sve je moguće“</w:t>
      </w:r>
    </w:p>
    <w:p w:rsidR="001E2B5E" w:rsidRDefault="001E2B5E" w:rsidP="007657F7">
      <w:pPr>
        <w:spacing w:after="0" w:line="240" w:lineRule="auto"/>
        <w:rPr>
          <w:rFonts w:ascii="Times New Roman" w:eastAsia="Times New Roman" w:hAnsi="Times New Roman" w:cs="Times New Roman"/>
          <w:bCs/>
          <w:sz w:val="24"/>
          <w:szCs w:val="24"/>
        </w:rPr>
      </w:pPr>
    </w:p>
    <w:p w:rsidR="001E2B5E" w:rsidRPr="007657F7" w:rsidRDefault="00C14CD5" w:rsidP="00C14CD5">
      <w:pPr>
        <w:spacing w:after="0" w:line="240" w:lineRule="auto"/>
        <w:jc w:val="both"/>
        <w:rPr>
          <w:rFonts w:ascii="Times New Roman" w:eastAsia="Times New Roman" w:hAnsi="Times New Roman" w:cs="Times New Roman"/>
          <w:bCs/>
          <w:sz w:val="24"/>
          <w:szCs w:val="24"/>
        </w:rPr>
      </w:pPr>
      <w:r w:rsidRPr="001E2B5E">
        <w:rPr>
          <w:rFonts w:ascii="Times New Roman" w:eastAsia="Times New Roman" w:hAnsi="Times New Roman" w:cs="Times New Roman"/>
          <w:bCs/>
          <w:sz w:val="24"/>
          <w:szCs w:val="24"/>
          <w:lang w:val="en-US"/>
        </w:rPr>
        <w:drawing>
          <wp:anchor distT="0" distB="0" distL="114300" distR="114300" simplePos="0" relativeHeight="251668480" behindDoc="0" locked="0" layoutInCell="1" allowOverlap="1" wp14:anchorId="1A7A17A1" wp14:editId="58E94D75">
            <wp:simplePos x="0" y="0"/>
            <wp:positionH relativeFrom="column">
              <wp:posOffset>4200525</wp:posOffset>
            </wp:positionH>
            <wp:positionV relativeFrom="paragraph">
              <wp:posOffset>258445</wp:posOffset>
            </wp:positionV>
            <wp:extent cx="1729105" cy="1295400"/>
            <wp:effectExtent l="0" t="0" r="4445" b="0"/>
            <wp:wrapSquare wrapText="bothSides"/>
            <wp:docPr id="8" name="Picture 8" descr="http://www.sombornjuz.in.rs/images/Vesti/Razno/pf_sombor_festival_nauke_ns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ombornjuz.in.rs/images/Vesti/Razno/pf_sombor_festival_nauke_ns2015.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729105" cy="1295400"/>
                    </a:xfrm>
                    <a:prstGeom prst="rect">
                      <a:avLst/>
                    </a:prstGeom>
                    <a:noFill/>
                    <a:ln>
                      <a:noFill/>
                    </a:ln>
                  </pic:spPr>
                </pic:pic>
              </a:graphicData>
            </a:graphic>
            <wp14:sizeRelH relativeFrom="page">
              <wp14:pctWidth>0</wp14:pctWidth>
            </wp14:sizeRelH>
            <wp14:sizeRelV relativeFrom="page">
              <wp14:pctHeight>0</wp14:pctHeight>
            </wp14:sizeRelV>
          </wp:anchor>
        </w:drawing>
      </w:r>
      <w:r w:rsidR="001E2B5E">
        <w:rPr>
          <w:rFonts w:ascii="Times New Roman" w:eastAsia="Times New Roman" w:hAnsi="Times New Roman" w:cs="Times New Roman"/>
          <w:bCs/>
          <w:sz w:val="24"/>
          <w:szCs w:val="24"/>
        </w:rPr>
        <w:tab/>
      </w:r>
      <w:r w:rsidR="001E2B5E" w:rsidRPr="001E2B5E">
        <w:rPr>
          <w:rFonts w:ascii="Times New Roman" w:eastAsia="Times New Roman" w:hAnsi="Times New Roman" w:cs="Times New Roman"/>
          <w:bCs/>
          <w:sz w:val="24"/>
          <w:szCs w:val="24"/>
        </w:rPr>
        <w:t>U kampusu Univerziteta u Novom Sadu održan je</w:t>
      </w:r>
      <w:r w:rsidR="001E2B5E">
        <w:rPr>
          <w:rFonts w:ascii="Times New Roman" w:eastAsia="Times New Roman" w:hAnsi="Times New Roman" w:cs="Times New Roman"/>
          <w:bCs/>
          <w:sz w:val="24"/>
          <w:szCs w:val="24"/>
        </w:rPr>
        <w:t xml:space="preserve"> </w:t>
      </w:r>
      <w:r w:rsidR="001E2B5E" w:rsidRPr="001E2B5E">
        <w:rPr>
          <w:rFonts w:ascii="Times New Roman" w:eastAsia="Times New Roman" w:hAnsi="Times New Roman" w:cs="Times New Roman"/>
          <w:bCs/>
          <w:sz w:val="24"/>
          <w:szCs w:val="24"/>
        </w:rPr>
        <w:t>9. i 10. maja, sedmi novosadski Festival nauke, pod sloganom „Sve je moguće“. I ove godine na Festivalu nauke nastupili su studenti somborskog Pedagoškog fakulteta, koji su, u okviru grupe radionica iz prirodnih nauka „Svemogući prirodnjaci“, prikazali posetiocima svoje radionice pod zajedničkim nazivom „Na dohvat ruke“.</w:t>
      </w:r>
      <w:r w:rsidR="001E2B5E">
        <w:rPr>
          <w:rFonts w:ascii="Times New Roman" w:eastAsia="Times New Roman" w:hAnsi="Times New Roman" w:cs="Times New Roman"/>
          <w:bCs/>
          <w:sz w:val="24"/>
          <w:szCs w:val="24"/>
        </w:rPr>
        <w:t xml:space="preserve"> </w:t>
      </w:r>
      <w:r w:rsidR="001E2B5E" w:rsidRPr="001E2B5E">
        <w:rPr>
          <w:rFonts w:ascii="Times New Roman" w:eastAsia="Times New Roman" w:hAnsi="Times New Roman" w:cs="Times New Roman"/>
          <w:bCs/>
          <w:sz w:val="24"/>
          <w:szCs w:val="24"/>
        </w:rPr>
        <w:t xml:space="preserve">Radionica „Drži vazduh i vodu dok majstori odu“ prikazala je niz eksperimenta iznenađenja sa vodom i vazduhom (toplo-hladni kokteli, rupičasti </w:t>
      </w:r>
      <w:r w:rsidR="001E2B5E" w:rsidRPr="001E2B5E">
        <w:rPr>
          <w:rFonts w:ascii="Times New Roman" w:eastAsia="Times New Roman" w:hAnsi="Times New Roman" w:cs="Times New Roman"/>
          <w:bCs/>
          <w:sz w:val="24"/>
          <w:szCs w:val="24"/>
        </w:rPr>
        <w:lastRenderedPageBreak/>
        <w:t>zatvarači za flaše, prskalice i fontane). U radionici „Optičke iluzije“ deca su imala priliku da naprave sopstveni crtać, da nacrtaju svoju ruku da izgleda kao da je u tri dimenzije ili da vide „rupu na svojoj šaci“. Radionica „Jednostavni elektromotori“ predstavila je principe rada i realizaciju modela najjednostavnijih elektromotora, a u radionici „Šta znamo o sunčevom sistemu“ deca su otkrivala koliko znaju o planetama naše matične zvezde. Na kraju su, na zanimljiv način, uz pomoć biogeografske karte, u radionici „Gde živi ova životinja“ otkrivali staništa neobičnih i zanimljivih životinja širom planete.</w:t>
      </w:r>
      <w:r>
        <w:rPr>
          <w:rFonts w:ascii="Times New Roman" w:eastAsia="Times New Roman" w:hAnsi="Times New Roman" w:cs="Times New Roman"/>
          <w:bCs/>
          <w:sz w:val="24"/>
          <w:szCs w:val="24"/>
        </w:rPr>
        <w:t xml:space="preserve"> </w:t>
      </w:r>
      <w:r w:rsidR="001E2B5E" w:rsidRPr="001E2B5E">
        <w:rPr>
          <w:rFonts w:ascii="Times New Roman" w:eastAsia="Times New Roman" w:hAnsi="Times New Roman" w:cs="Times New Roman"/>
          <w:bCs/>
          <w:sz w:val="24"/>
          <w:szCs w:val="24"/>
        </w:rPr>
        <w:t>Radionice somborskih studenata izazvale su zanimanje posetilaca, a mnogobrojni mladi istraživači od predškolskog do srednjoškolskog uzrasta zadržali su se na štandu somborskog Pedagoškog fakulteta</w:t>
      </w:r>
    </w:p>
    <w:p w:rsidR="00F3647E" w:rsidRDefault="00F3647E" w:rsidP="0095041E">
      <w:pPr>
        <w:spacing w:after="0" w:line="240" w:lineRule="auto"/>
        <w:rPr>
          <w:rFonts w:ascii="Times New Roman" w:eastAsia="Times New Roman" w:hAnsi="Times New Roman" w:cs="Times New Roman"/>
          <w:bCs/>
          <w:sz w:val="24"/>
          <w:szCs w:val="24"/>
          <w:lang w:val="en-US"/>
        </w:rPr>
      </w:pPr>
    </w:p>
    <w:p w:rsidR="001E2B5E" w:rsidRPr="00C14CD5" w:rsidRDefault="001E2B5E" w:rsidP="001E2B5E">
      <w:pPr>
        <w:spacing w:after="0" w:line="240" w:lineRule="auto"/>
        <w:jc w:val="center"/>
        <w:rPr>
          <w:rFonts w:ascii="Times New Roman" w:eastAsia="Times New Roman" w:hAnsi="Times New Roman" w:cs="Times New Roman"/>
          <w:b/>
          <w:bCs/>
          <w:color w:val="0000CC"/>
          <w:sz w:val="28"/>
          <w:szCs w:val="24"/>
        </w:rPr>
      </w:pPr>
      <w:r w:rsidRPr="00C14CD5">
        <w:rPr>
          <w:rFonts w:ascii="Times New Roman" w:eastAsia="Times New Roman" w:hAnsi="Times New Roman" w:cs="Times New Roman"/>
          <w:b/>
          <w:bCs/>
          <w:color w:val="0000CC"/>
          <w:sz w:val="28"/>
          <w:szCs w:val="24"/>
        </w:rPr>
        <w:t>Novi Sad: Učenici u rasadniku „Zelenila”</w:t>
      </w:r>
    </w:p>
    <w:p w:rsidR="001E2B5E" w:rsidRPr="001E2B5E" w:rsidRDefault="001E2B5E" w:rsidP="00F12191">
      <w:pPr>
        <w:spacing w:after="0" w:line="240" w:lineRule="auto"/>
        <w:rPr>
          <w:rFonts w:ascii="Times New Roman" w:eastAsia="Times New Roman" w:hAnsi="Times New Roman" w:cs="Times New Roman"/>
          <w:bCs/>
          <w:sz w:val="24"/>
          <w:szCs w:val="24"/>
        </w:rPr>
      </w:pPr>
    </w:p>
    <w:p w:rsidR="001E2B5E" w:rsidRPr="001E2B5E" w:rsidRDefault="001E2B5E" w:rsidP="001E2B5E">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1E2B5E">
        <w:rPr>
          <w:rFonts w:ascii="Times New Roman" w:eastAsia="Times New Roman" w:hAnsi="Times New Roman" w:cs="Times New Roman"/>
          <w:bCs/>
          <w:sz w:val="24"/>
          <w:szCs w:val="24"/>
        </w:rPr>
        <w:t>Učenici prvih i trećeg razreda OŠ „Svetozar Marković Toza” posetili su rasadnik „Gradskog zelenila” na Futoškom putu 48. Inženjeri su mališane upoznali s podizanjem i negom biljaka,</w:t>
      </w:r>
      <w:r>
        <w:rPr>
          <w:rFonts w:ascii="Times New Roman" w:eastAsia="Times New Roman" w:hAnsi="Times New Roman" w:cs="Times New Roman"/>
          <w:bCs/>
          <w:sz w:val="24"/>
          <w:szCs w:val="24"/>
        </w:rPr>
        <w:t xml:space="preserve"> </w:t>
      </w:r>
      <w:r w:rsidRPr="001E2B5E">
        <w:rPr>
          <w:rFonts w:ascii="Times New Roman" w:eastAsia="Times New Roman" w:hAnsi="Times New Roman" w:cs="Times New Roman"/>
          <w:bCs/>
          <w:sz w:val="24"/>
          <w:szCs w:val="24"/>
        </w:rPr>
        <w:t>kao i procesom koji se odvija u rasadniku. Učenici su imali priliku da prođu kroz male vrtove i staklenike, da steknu osnovna znanja o kompostiranju i da vide šta se proizvodi u stolarskoj radionici „Zelenila”.</w:t>
      </w:r>
    </w:p>
    <w:p w:rsidR="001E2B5E" w:rsidRPr="00F12191" w:rsidRDefault="001E2B5E" w:rsidP="00F12191">
      <w:pPr>
        <w:spacing w:after="0" w:line="240" w:lineRule="auto"/>
        <w:rPr>
          <w:rFonts w:ascii="Times New Roman" w:eastAsia="Times New Roman" w:hAnsi="Times New Roman" w:cs="Times New Roman"/>
          <w:bCs/>
          <w:sz w:val="24"/>
          <w:szCs w:val="24"/>
        </w:rPr>
      </w:pPr>
    </w:p>
    <w:p w:rsidR="001E2B5E" w:rsidRPr="00C14CD5" w:rsidRDefault="001E2B5E" w:rsidP="001825C7">
      <w:pPr>
        <w:spacing w:after="0" w:line="240" w:lineRule="auto"/>
        <w:jc w:val="center"/>
        <w:rPr>
          <w:rFonts w:ascii="Times New Roman" w:eastAsia="Times New Roman" w:hAnsi="Times New Roman" w:cs="Times New Roman"/>
          <w:b/>
          <w:bCs/>
          <w:color w:val="0000CC"/>
          <w:sz w:val="28"/>
          <w:szCs w:val="24"/>
        </w:rPr>
      </w:pPr>
      <w:r w:rsidRPr="00C14CD5">
        <w:rPr>
          <w:rFonts w:ascii="Times New Roman" w:eastAsia="Times New Roman" w:hAnsi="Times New Roman" w:cs="Times New Roman"/>
          <w:b/>
          <w:bCs/>
          <w:color w:val="0000CC"/>
          <w:sz w:val="28"/>
          <w:szCs w:val="24"/>
        </w:rPr>
        <w:t>Uručena plaketa Evropskog omladinskog centra</w:t>
      </w:r>
    </w:p>
    <w:p w:rsidR="001E2B5E" w:rsidRPr="001E2B5E" w:rsidRDefault="001E2B5E" w:rsidP="001825C7">
      <w:pPr>
        <w:spacing w:after="0" w:line="240" w:lineRule="auto"/>
        <w:rPr>
          <w:rFonts w:ascii="Times New Roman" w:eastAsia="Times New Roman" w:hAnsi="Times New Roman" w:cs="Times New Roman"/>
          <w:bCs/>
          <w:sz w:val="24"/>
          <w:szCs w:val="24"/>
        </w:rPr>
      </w:pPr>
    </w:p>
    <w:p w:rsidR="00C14CD5" w:rsidRDefault="001E2B5E" w:rsidP="00C14CD5">
      <w:pPr>
        <w:spacing w:after="0" w:line="240" w:lineRule="auto"/>
        <w:jc w:val="both"/>
        <w:rPr>
          <w:rFonts w:ascii="Times New Roman" w:eastAsia="Times New Roman" w:hAnsi="Times New Roman" w:cs="Times New Roman"/>
          <w:bCs/>
          <w:sz w:val="24"/>
          <w:szCs w:val="24"/>
        </w:rPr>
      </w:pPr>
      <w:r w:rsidRPr="001E2B5E">
        <w:rPr>
          <w:rFonts w:ascii="Times New Roman" w:eastAsia="Times New Roman" w:hAnsi="Times New Roman" w:cs="Times New Roman"/>
          <w:bCs/>
          <w:sz w:val="24"/>
          <w:szCs w:val="24"/>
        </w:rPr>
        <w:tab/>
        <w:t>Ekološki centar „Radulovački” je i zvanično poneo titulu Evropskog omladinskog centra, na svečanosti koja je priređena u dvorištu tog objekta Pokreta gorana Vojvodine u Sremskim Karlovcima.Plaketu, koja će tokom naredne tri godine stajati na fasadi Ekološkog centra, svečano je menayeru centra Nikoli Blagojeviću uručila predstavnica Omladinskog sektora Saveta Evrope Antje Rothemund. Svečanosti su prisustvovali pomoćnica ministra omladine i sporta Republike Srbije Snežana Klašnja, članovi ekspertske grupe Saveta Evrope, učesnici „Šeste platforme Evropskih omladinskih centara”, koja se od 12. maja do danas održava u Sremskim Karlovcima. </w:t>
      </w:r>
    </w:p>
    <w:p w:rsidR="00C14CD5" w:rsidRDefault="00C14CD5" w:rsidP="00C14CD5">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1E2B5E" w:rsidRPr="001E2B5E">
        <w:rPr>
          <w:rFonts w:ascii="Times New Roman" w:eastAsia="Times New Roman" w:hAnsi="Times New Roman" w:cs="Times New Roman"/>
          <w:bCs/>
          <w:sz w:val="24"/>
          <w:szCs w:val="24"/>
        </w:rPr>
        <w:t>Odluka o dodeli statusa Evropskog omladinskog centra, te prestižne potvrde kvaliteta Saveta Evrope, Ekološkom centru „Radulovački” doneta je u martu prošle godine, ali je uručenje upriličeno sada. Tim činom Savet Evrope je potvrdio da je Ekološki centar u Sremskim Karlovcima zadovoljava sve standarde kvaliteta i da se može svrstati u red omladinskih centara po tome što mladima nudi izvanrednu uslugu u pogledu prostora za smeštaj i treninge, programa i različitih edukativnih aktivnosti, osoblja i trenerskog tima koji te aktivnosti sprovodi. </w:t>
      </w:r>
    </w:p>
    <w:p w:rsidR="001E2B5E" w:rsidRPr="001825C7" w:rsidRDefault="00C14CD5" w:rsidP="00C14CD5">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1E2B5E" w:rsidRPr="001E2B5E">
        <w:rPr>
          <w:rFonts w:ascii="Times New Roman" w:eastAsia="Times New Roman" w:hAnsi="Times New Roman" w:cs="Times New Roman"/>
          <w:bCs/>
          <w:sz w:val="24"/>
          <w:szCs w:val="24"/>
        </w:rPr>
        <w:t>Dobijanju statusa Evropskog centra prethodio je iscrpni postupak ispitivanja, tokom kojeg je proveravano da li „Radulovački” ispunjava sva 22 kriterijuma za dobijanje licence, koju će nositi do 1. januara 2018. godine. Ekološki centar „Radulovčki” četvrti je takav omladinski centar Evrope. Pre njega, akreditaciju su dobili centri u Sloveniji, Finskoj i Turskoj, mimo dva koja odranije postoje u Strazburu i Budimpešti, a predviđeno je da ih bude 15 širom Starog kontinenta.</w:t>
      </w:r>
      <w:r>
        <w:rPr>
          <w:rFonts w:ascii="Times New Roman" w:eastAsia="Times New Roman" w:hAnsi="Times New Roman" w:cs="Times New Roman"/>
          <w:bCs/>
          <w:sz w:val="24"/>
          <w:szCs w:val="24"/>
        </w:rPr>
        <w:t xml:space="preserve"> </w:t>
      </w:r>
      <w:r w:rsidR="001E2B5E" w:rsidRPr="001E2B5E">
        <w:rPr>
          <w:rFonts w:ascii="Times New Roman" w:eastAsia="Times New Roman" w:hAnsi="Times New Roman" w:cs="Times New Roman"/>
          <w:bCs/>
          <w:sz w:val="24"/>
          <w:szCs w:val="24"/>
        </w:rPr>
        <w:t>Plaketa koja je centru „Radulovački” zvanično uručena ujedno je i obaveza na dalje usavršavanje i unapređenje, kako je i rečeno na dodeli, jer za to ima potencijala i smisla.</w:t>
      </w:r>
    </w:p>
    <w:p w:rsidR="001E2B5E" w:rsidRDefault="001E2B5E" w:rsidP="0095041E">
      <w:pPr>
        <w:spacing w:after="0" w:line="240" w:lineRule="auto"/>
        <w:rPr>
          <w:rFonts w:ascii="Times New Roman" w:eastAsia="Times New Roman" w:hAnsi="Times New Roman" w:cs="Times New Roman"/>
          <w:bCs/>
          <w:sz w:val="24"/>
          <w:szCs w:val="24"/>
          <w:lang w:val="en-US"/>
        </w:rPr>
      </w:pPr>
    </w:p>
    <w:p w:rsidR="004C2EC7" w:rsidRPr="004C2EC7" w:rsidRDefault="004C2EC7" w:rsidP="004C2EC7">
      <w:pPr>
        <w:spacing w:after="0" w:line="240" w:lineRule="auto"/>
        <w:jc w:val="center"/>
        <w:rPr>
          <w:rFonts w:ascii="Times New Roman" w:eastAsia="Times New Roman" w:hAnsi="Times New Roman" w:cs="Times New Roman"/>
          <w:b/>
          <w:bCs/>
          <w:color w:val="FF0000"/>
          <w:sz w:val="28"/>
          <w:szCs w:val="24"/>
          <w:lang w:val="en-US"/>
        </w:rPr>
      </w:pPr>
      <w:r w:rsidRPr="004C2EC7">
        <w:rPr>
          <w:rFonts w:ascii="Times New Roman" w:eastAsia="Times New Roman" w:hAnsi="Times New Roman" w:cs="Times New Roman"/>
          <w:b/>
          <w:bCs/>
          <w:color w:val="FF0000"/>
          <w:sz w:val="28"/>
          <w:szCs w:val="24"/>
          <w:lang w:val="en-US"/>
        </w:rPr>
        <w:t>Mladi postaju robovi rijaliti emisija</w:t>
      </w:r>
    </w:p>
    <w:p w:rsidR="0095041E" w:rsidRPr="0095041E" w:rsidRDefault="004C2EC7" w:rsidP="004C2EC7">
      <w:pPr>
        <w:spacing w:after="0" w:line="240" w:lineRule="auto"/>
        <w:jc w:val="both"/>
        <w:rPr>
          <w:rFonts w:ascii="Times New Roman" w:eastAsia="Times New Roman" w:hAnsi="Times New Roman" w:cs="Times New Roman"/>
          <w:bCs/>
          <w:sz w:val="24"/>
          <w:szCs w:val="24"/>
          <w:lang w:val="en-US"/>
        </w:rPr>
      </w:pPr>
      <w:r w:rsidRPr="0095041E">
        <w:rPr>
          <w:rFonts w:ascii="Times New Roman" w:eastAsia="Times New Roman" w:hAnsi="Times New Roman" w:cs="Times New Roman"/>
          <w:bCs/>
          <w:sz w:val="24"/>
          <w:szCs w:val="24"/>
          <w:lang w:val="en-US"/>
        </w:rPr>
        <w:t xml:space="preserve"> </w:t>
      </w:r>
    </w:p>
    <w:p w:rsidR="004C2EC7" w:rsidRDefault="004C2EC7" w:rsidP="004C2EC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95041E" w:rsidRPr="0095041E">
        <w:rPr>
          <w:rFonts w:ascii="Times New Roman" w:eastAsia="Times New Roman" w:hAnsi="Times New Roman" w:cs="Times New Roman"/>
          <w:bCs/>
          <w:sz w:val="24"/>
          <w:szCs w:val="24"/>
          <w:lang w:val="en-US"/>
        </w:rPr>
        <w:t xml:space="preserve">Maci Diskreciji, Atini Ferari, Mimi Oro i Tijani Ajfon zajedničko je, osim banalnih umetničkih imena, i to što su postale poznate iz nepoznatog razloga. U tabloidima predstavljene </w:t>
      </w:r>
      <w:r w:rsidR="0095041E" w:rsidRPr="0095041E">
        <w:rPr>
          <w:rFonts w:ascii="Times New Roman" w:eastAsia="Times New Roman" w:hAnsi="Times New Roman" w:cs="Times New Roman"/>
          <w:bCs/>
          <w:sz w:val="24"/>
          <w:szCs w:val="24"/>
          <w:lang w:val="en-US"/>
        </w:rPr>
        <w:lastRenderedPageBreak/>
        <w:t>su kao slavne ličnosti, iako nikom nije najjasnije šta su po profesiji, a otkriti njihove talente zahvaljujući kojima su se našle na malim ekranima zadatak je za istraživačko novinarstvo.</w:t>
      </w:r>
      <w:r>
        <w:rPr>
          <w:rFonts w:ascii="Times New Roman" w:eastAsia="Times New Roman" w:hAnsi="Times New Roman" w:cs="Times New Roman"/>
          <w:bCs/>
          <w:sz w:val="24"/>
          <w:szCs w:val="24"/>
          <w:lang w:val="en-US"/>
        </w:rPr>
        <w:t xml:space="preserve"> </w:t>
      </w:r>
    </w:p>
    <w:p w:rsidR="004C2EC7" w:rsidRDefault="004C2EC7" w:rsidP="004C2EC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95041E" w:rsidRPr="0095041E">
        <w:rPr>
          <w:rFonts w:ascii="Times New Roman" w:eastAsia="Times New Roman" w:hAnsi="Times New Roman" w:cs="Times New Roman"/>
          <w:bCs/>
          <w:sz w:val="24"/>
          <w:szCs w:val="24"/>
          <w:lang w:val="en-US"/>
        </w:rPr>
        <w:t>Komunikolog i profesor na Beogradskoj poslovnoj školi Aleksandra Đurić objašnjava da je reč o jednoj novoj vrsti poznatih – o rijaliti zvezdama koje su slavu stekle tako što su pred javnost iznele sve detalje iz privatnog života.</w:t>
      </w:r>
      <w:r>
        <w:rPr>
          <w:rFonts w:ascii="Times New Roman" w:eastAsia="Times New Roman" w:hAnsi="Times New Roman" w:cs="Times New Roman"/>
          <w:bCs/>
          <w:sz w:val="24"/>
          <w:szCs w:val="24"/>
          <w:lang w:val="en-US"/>
        </w:rPr>
        <w:t xml:space="preserve"> </w:t>
      </w:r>
      <w:r w:rsidR="0095041E" w:rsidRPr="0095041E">
        <w:rPr>
          <w:rFonts w:ascii="Times New Roman" w:eastAsia="Times New Roman" w:hAnsi="Times New Roman" w:cs="Times New Roman"/>
          <w:bCs/>
          <w:sz w:val="24"/>
          <w:szCs w:val="24"/>
          <w:lang w:val="en-US"/>
        </w:rPr>
        <w:t>– Junaci rijaliti programa promovišu nerad, brzu i laku zaradu, pokazuju kako se bez truda i znanja stiče profit. Oni šalju jasnu poruku da je dovoljno samo da se neko razgoliti, i u prenesenom i u bukvalnom značenju, i tako zaradi novac – pojašnjava Aleksandra Đurić, autorka knjige „Medijasfera u zagrljaju Velikog brata”.</w:t>
      </w:r>
      <w:r>
        <w:rPr>
          <w:rFonts w:ascii="Times New Roman" w:eastAsia="Times New Roman" w:hAnsi="Times New Roman" w:cs="Times New Roman"/>
          <w:bCs/>
          <w:sz w:val="24"/>
          <w:szCs w:val="24"/>
          <w:lang w:val="en-US"/>
        </w:rPr>
        <w:t xml:space="preserve"> </w:t>
      </w:r>
      <w:r w:rsidR="0095041E" w:rsidRPr="0095041E">
        <w:rPr>
          <w:rFonts w:ascii="Times New Roman" w:eastAsia="Times New Roman" w:hAnsi="Times New Roman" w:cs="Times New Roman"/>
          <w:bCs/>
          <w:sz w:val="24"/>
          <w:szCs w:val="24"/>
          <w:lang w:val="en-US"/>
        </w:rPr>
        <w:t>Starlete i ostale zvezde bez radnih biografija najčešće ne dolaze iz materijalno ugroženih slojeva društva, pa želja za boljim životom nije glavni pokretač. Reč je, kako kaže naša sagovornica, o narcisoidnim osobama koje teže slavi i bogatstvu kako bi se osećali vrednijima u odnosu na druge. Ono što je karakteristično za rijaliti junake je da interesovanje medija za njih traje samo do trenutka dok potpuno ne ogole svoje živote.</w:t>
      </w:r>
    </w:p>
    <w:p w:rsidR="004C2EC7" w:rsidRDefault="004C2EC7" w:rsidP="004C2EC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95041E" w:rsidRPr="0095041E">
        <w:rPr>
          <w:rFonts w:ascii="Times New Roman" w:eastAsia="Times New Roman" w:hAnsi="Times New Roman" w:cs="Times New Roman"/>
          <w:bCs/>
          <w:sz w:val="24"/>
          <w:szCs w:val="24"/>
          <w:lang w:val="sr-Latn-CS"/>
        </w:rPr>
        <w:t>Emitovanje raznih „parova”, „farmi” i „velike braće”, objavljivanje ispraznih trač rubrike i interesovanje za život starleta jednom delu javnosti skreće pažnju s gorućih životnih pitanja, s briga o ekonomskim neprilikama, smanjenju plata, nezaposlenosti. Zato nije preterano reći da su rijaliti emisije, naročito ako imamo u vidu činjenicu da su najpopularnije u zemljama u tranziciji, štit od izbijanja socijalnih nemira.</w:t>
      </w:r>
      <w:r>
        <w:rPr>
          <w:rFonts w:ascii="Times New Roman" w:eastAsia="Times New Roman" w:hAnsi="Times New Roman" w:cs="Times New Roman"/>
          <w:bCs/>
          <w:sz w:val="24"/>
          <w:szCs w:val="24"/>
          <w:lang w:val="en-US"/>
        </w:rPr>
        <w:t xml:space="preserve"> </w:t>
      </w:r>
      <w:r w:rsidR="0095041E" w:rsidRPr="0095041E">
        <w:rPr>
          <w:rFonts w:ascii="Times New Roman" w:eastAsia="Times New Roman" w:hAnsi="Times New Roman" w:cs="Times New Roman"/>
          <w:bCs/>
          <w:sz w:val="24"/>
          <w:szCs w:val="24"/>
          <w:lang w:val="sr-Latn-CS"/>
        </w:rPr>
        <w:t>– One blokiraju kritičko mišljenje. U želji da pobegnu od nevesele stvarnosti, ljudi uključuju televiziju a zapravo sebi na taj način daju anesteziju. Gledajući kako mladi na tacni nude svoju privatnost čak pomisle i kako ima onih kojima je gore čim su spremni dotle da idu – ocenjuje „Politikina” sagovornica.</w:t>
      </w:r>
    </w:p>
    <w:p w:rsidR="00F37AC8" w:rsidRPr="00C14CD5" w:rsidRDefault="004C2EC7" w:rsidP="004C2EC7">
      <w:pPr>
        <w:spacing w:after="0" w:line="240" w:lineRule="auto"/>
        <w:jc w:val="both"/>
        <w:rPr>
          <w:rFonts w:ascii="Times New Roman" w:eastAsia="Times New Roman" w:hAnsi="Times New Roman" w:cs="Times New Roman"/>
          <w:b/>
          <w:bCs/>
          <w:i/>
          <w:color w:val="FF0000"/>
          <w:sz w:val="24"/>
          <w:szCs w:val="24"/>
          <w:lang w:val="en-US"/>
        </w:rPr>
      </w:pPr>
      <w:r>
        <w:rPr>
          <w:rFonts w:ascii="Times New Roman" w:eastAsia="Times New Roman" w:hAnsi="Times New Roman" w:cs="Times New Roman"/>
          <w:bCs/>
          <w:sz w:val="24"/>
          <w:szCs w:val="24"/>
          <w:lang w:val="en-US"/>
        </w:rPr>
        <w:tab/>
      </w:r>
      <w:r w:rsidR="0095041E" w:rsidRPr="0095041E">
        <w:rPr>
          <w:rFonts w:ascii="Times New Roman" w:eastAsia="Times New Roman" w:hAnsi="Times New Roman" w:cs="Times New Roman"/>
          <w:bCs/>
          <w:sz w:val="24"/>
          <w:szCs w:val="24"/>
          <w:lang w:val="sr-Latn-CS"/>
        </w:rPr>
        <w:t>Spasavanje mladih od „šljaštećih iluzija” Aleksandra Đurić vidi u medijskom obrazovanju i u ukidanju rijaliti emisija koje zloupo</w:t>
      </w:r>
      <w:r>
        <w:rPr>
          <w:rFonts w:ascii="Times New Roman" w:eastAsia="Times New Roman" w:hAnsi="Times New Roman" w:cs="Times New Roman"/>
          <w:bCs/>
          <w:sz w:val="24"/>
          <w:szCs w:val="24"/>
          <w:lang w:val="sr-Latn-CS"/>
        </w:rPr>
        <w:t xml:space="preserve">trebljavaju slobode izražavanja </w:t>
      </w:r>
      <w:r w:rsidR="0095041E" w:rsidRPr="0095041E">
        <w:rPr>
          <w:rFonts w:ascii="Times New Roman" w:eastAsia="Times New Roman" w:hAnsi="Times New Roman" w:cs="Times New Roman"/>
          <w:bCs/>
          <w:sz w:val="24"/>
          <w:szCs w:val="24"/>
          <w:lang w:val="sr-Latn-CS"/>
        </w:rPr>
        <w:t>„Sloboda bez poštovanja etičkih normi je kvazi sloboda. A u takvoj medijskoj atmosferi naše društvo neće biti ništa drugačije od trenutnih rijaliti zvezda”, kaže Aleksandra Đurić.</w:t>
      </w:r>
      <w:r w:rsidR="00A77C36" w:rsidRPr="00A77C36">
        <w:rPr>
          <w:rFonts w:ascii="Times New Roman" w:eastAsia="Times New Roman" w:hAnsi="Times New Roman" w:cs="Times New Roman"/>
          <w:b/>
          <w:bCs/>
          <w:i/>
          <w:color w:val="0000CC"/>
          <w:sz w:val="24"/>
          <w:szCs w:val="24"/>
          <w:lang w:val="en-US"/>
        </w:rPr>
        <w:t xml:space="preserve"> </w:t>
      </w:r>
      <w:r w:rsidR="00A77C36" w:rsidRPr="00A77C36">
        <w:rPr>
          <w:rFonts w:ascii="Times New Roman" w:eastAsia="Times New Roman" w:hAnsi="Times New Roman" w:cs="Times New Roman"/>
          <w:b/>
          <w:bCs/>
          <w:i/>
          <w:color w:val="FF0000"/>
          <w:sz w:val="24"/>
          <w:szCs w:val="24"/>
          <w:lang w:val="en-US"/>
        </w:rPr>
        <w:t>(→Press Clipping)</w:t>
      </w:r>
    </w:p>
    <w:p w:rsidR="00A77C36" w:rsidRPr="00A77C36" w:rsidRDefault="00A77C36" w:rsidP="00A77C36">
      <w:pPr>
        <w:spacing w:before="225" w:after="150" w:line="240" w:lineRule="auto"/>
        <w:jc w:val="center"/>
        <w:textAlignment w:val="baseline"/>
        <w:rPr>
          <w:rFonts w:ascii="Times New Roman" w:eastAsia="Times New Roman" w:hAnsi="Times New Roman" w:cs="Times New Roman"/>
          <w:b/>
          <w:color w:val="FF0000"/>
          <w:sz w:val="28"/>
          <w:szCs w:val="24"/>
        </w:rPr>
      </w:pPr>
      <w:r>
        <w:rPr>
          <w:rFonts w:ascii="Times New Roman" w:eastAsia="Times New Roman" w:hAnsi="Times New Roman" w:cs="Times New Roman"/>
          <w:b/>
          <w:color w:val="FF0000"/>
          <w:sz w:val="28"/>
          <w:szCs w:val="24"/>
        </w:rPr>
        <w:t xml:space="preserve">Afera </w:t>
      </w:r>
      <w:r w:rsidRPr="00A77C36">
        <w:rPr>
          <w:rFonts w:ascii="Times New Roman" w:eastAsia="Times New Roman" w:hAnsi="Times New Roman" w:cs="Times New Roman"/>
          <w:b/>
          <w:color w:val="FF0000"/>
          <w:sz w:val="28"/>
          <w:szCs w:val="24"/>
        </w:rPr>
        <w:t>„Kontrast”: Traže smenu Zagorke Dolovac</w:t>
      </w:r>
    </w:p>
    <w:p w:rsidR="00A77C36" w:rsidRDefault="00A77C36" w:rsidP="00C14CD5">
      <w:pPr>
        <w:spacing w:after="0" w:line="240" w:lineRule="auto"/>
        <w:jc w:val="both"/>
        <w:rPr>
          <w:rFonts w:ascii="Times New Roman" w:eastAsia="Times New Roman" w:hAnsi="Times New Roman" w:cs="Times New Roman"/>
          <w:b/>
          <w:bCs/>
          <w:i/>
          <w:color w:val="FF0000"/>
          <w:sz w:val="24"/>
          <w:szCs w:val="24"/>
          <w:lang w:val="en-US"/>
        </w:rPr>
      </w:pPr>
      <w:r w:rsidRPr="00A77C36">
        <w:rPr>
          <w:rFonts w:ascii="Times New Roman" w:eastAsia="Times New Roman" w:hAnsi="Times New Roman" w:cs="Times New Roman"/>
          <w:sz w:val="24"/>
          <w:szCs w:val="24"/>
          <w:lang w:val="en-US"/>
        </w:rPr>
        <w:drawing>
          <wp:anchor distT="0" distB="0" distL="114300" distR="114300" simplePos="0" relativeHeight="251671552" behindDoc="0" locked="0" layoutInCell="1" allowOverlap="1" wp14:anchorId="7C8B342E" wp14:editId="035DB416">
            <wp:simplePos x="0" y="0"/>
            <wp:positionH relativeFrom="column">
              <wp:posOffset>4067175</wp:posOffset>
            </wp:positionH>
            <wp:positionV relativeFrom="paragraph">
              <wp:posOffset>184150</wp:posOffset>
            </wp:positionV>
            <wp:extent cx="1847850" cy="1276985"/>
            <wp:effectExtent l="0" t="0" r="0" b="0"/>
            <wp:wrapSquare wrapText="bothSides"/>
            <wp:docPr id="14" name="Picture 14" descr="Бранко Миладиновић">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ранко Миладиновић">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847850" cy="12769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rPr>
        <w:tab/>
      </w:r>
      <w:r w:rsidRPr="00A77C36">
        <w:rPr>
          <w:rFonts w:ascii="Times New Roman" w:eastAsia="Times New Roman" w:hAnsi="Times New Roman" w:cs="Times New Roman"/>
          <w:bCs/>
          <w:sz w:val="24"/>
          <w:szCs w:val="24"/>
        </w:rPr>
        <w:t>Udruženje građana „Istina – Tamarini zakoni” zatražilo je razrešenje republičke javne tužiteljice Zagorke Dolovac zbog kršenja javnotužilačke zakletve i kodeksa u postupanju prema slučaju „Kontrast”.</w:t>
      </w:r>
      <w:r>
        <w:rPr>
          <w:rFonts w:ascii="Times New Roman" w:eastAsia="Times New Roman" w:hAnsi="Times New Roman" w:cs="Times New Roman"/>
          <w:sz w:val="24"/>
          <w:szCs w:val="24"/>
        </w:rPr>
        <w:t xml:space="preserve"> </w:t>
      </w:r>
      <w:r w:rsidRPr="00A77C36">
        <w:rPr>
          <w:rFonts w:ascii="Times New Roman" w:eastAsia="Times New Roman" w:hAnsi="Times New Roman" w:cs="Times New Roman"/>
          <w:sz w:val="24"/>
          <w:szCs w:val="24"/>
        </w:rPr>
        <w:t>– Zamenici tužioca u Novom Sadu su kasnili s donošenjem odluka i tako se ogrešili o javnotužilačke kodekse – rekao je Branko Miladinović, čija je ćerka Tamara stradala u „Kontrastu”. – Osim toga, nas roditelje nisu označili kao oštećene u procesima krivičnog progona inspektora, a smatramo da su kvalifikacijom dela praktično amnestirali počinioce.</w:t>
      </w:r>
      <w:r>
        <w:rPr>
          <w:rFonts w:ascii="Times New Roman" w:eastAsia="Times New Roman" w:hAnsi="Times New Roman" w:cs="Times New Roman"/>
          <w:sz w:val="24"/>
          <w:szCs w:val="24"/>
        </w:rPr>
        <w:t xml:space="preserve"> </w:t>
      </w:r>
      <w:r w:rsidRPr="00A77C36">
        <w:rPr>
          <w:rFonts w:ascii="Times New Roman" w:eastAsia="Times New Roman" w:hAnsi="Times New Roman" w:cs="Times New Roman"/>
          <w:sz w:val="24"/>
          <w:szCs w:val="24"/>
        </w:rPr>
        <w:t>On je podsetio i na to da je Viši sud u Novom Sadu još pre devet meseci izrekao prvostepenu presudu kojom je četvorici optuženih presudio ukupno 30 godina zatvora, ali da je ta presuda i dalje nepravosnaž</w:t>
      </w:r>
      <w:r>
        <w:rPr>
          <w:rFonts w:ascii="Times New Roman" w:eastAsia="Times New Roman" w:hAnsi="Times New Roman" w:cs="Times New Roman"/>
          <w:sz w:val="24"/>
          <w:szCs w:val="24"/>
        </w:rPr>
        <w:t>na, a da su osuđeni na slobodi.</w:t>
      </w:r>
      <w:r>
        <w:rPr>
          <w:rFonts w:ascii="Times New Roman" w:eastAsia="Times New Roman" w:hAnsi="Times New Roman" w:cs="Times New Roman"/>
          <w:sz w:val="24"/>
          <w:szCs w:val="24"/>
        </w:rPr>
        <w:tab/>
      </w:r>
      <w:r w:rsidRPr="00A77C36">
        <w:rPr>
          <w:rFonts w:ascii="Times New Roman" w:eastAsia="Times New Roman" w:hAnsi="Times New Roman" w:cs="Times New Roman"/>
          <w:sz w:val="24"/>
          <w:szCs w:val="24"/>
        </w:rPr>
        <w:t>Miladinović će kao predsednik Udruženja „Istina – Tamarini zakoni”, podneti zahtev za razrešenje Zagorke Dolovac, kao i krivične prijave protiv tužilaca koji su učestvovali u procesima za „Kontrast”, a po njegovim rečima, sva obrazloženja su dokumentovana i detaljno pojašnjena.</w:t>
      </w:r>
      <w:r>
        <w:rPr>
          <w:rFonts w:ascii="Times New Roman" w:eastAsia="Times New Roman" w:hAnsi="Times New Roman" w:cs="Times New Roman"/>
          <w:sz w:val="24"/>
          <w:szCs w:val="24"/>
        </w:rPr>
        <w:t xml:space="preserve"> </w:t>
      </w:r>
      <w:r w:rsidRPr="00A77C36">
        <w:rPr>
          <w:rFonts w:ascii="Times New Roman" w:eastAsia="Times New Roman" w:hAnsi="Times New Roman" w:cs="Times New Roman"/>
          <w:sz w:val="24"/>
          <w:szCs w:val="24"/>
        </w:rPr>
        <w:t>– Mi praktično već godinama ukazujemo na iste propuste koji se dešavaju u slučajevima „Kontrasta”, ali ne vidimo da to nekoga interesuje. Međutim, nećemo odustati sve dok ne nateramo državu da obrati pažnju na sve okolnosti onoga što se desilo i uzme u obzir naše primedbe – rekao je Miladinović.</w:t>
      </w:r>
      <w:r w:rsidRPr="00A77C36">
        <w:rPr>
          <w:rFonts w:ascii="Times New Roman" w:eastAsia="Times New Roman" w:hAnsi="Times New Roman" w:cs="Times New Roman"/>
          <w:b/>
          <w:bCs/>
          <w:i/>
          <w:color w:val="0000CC"/>
          <w:sz w:val="24"/>
          <w:szCs w:val="24"/>
          <w:lang w:val="en-US"/>
        </w:rPr>
        <w:t xml:space="preserve"> </w:t>
      </w:r>
      <w:r w:rsidRPr="00A77C36">
        <w:rPr>
          <w:rFonts w:ascii="Times New Roman" w:eastAsia="Times New Roman" w:hAnsi="Times New Roman" w:cs="Times New Roman"/>
          <w:b/>
          <w:bCs/>
          <w:i/>
          <w:color w:val="FF0000"/>
          <w:sz w:val="24"/>
          <w:szCs w:val="24"/>
          <w:lang w:val="en-US"/>
        </w:rPr>
        <w:t>(→Press Clipping)</w:t>
      </w:r>
    </w:p>
    <w:p w:rsidR="00C14CD5" w:rsidRPr="00C14CD5" w:rsidRDefault="00C14CD5" w:rsidP="00C14CD5">
      <w:pPr>
        <w:spacing w:after="0" w:line="240" w:lineRule="auto"/>
        <w:jc w:val="both"/>
        <w:rPr>
          <w:rFonts w:ascii="Times New Roman" w:eastAsia="Times New Roman" w:hAnsi="Times New Roman" w:cs="Times New Roman"/>
          <w:b/>
          <w:bCs/>
          <w:i/>
          <w:color w:val="FF0000"/>
          <w:sz w:val="24"/>
          <w:szCs w:val="24"/>
          <w:lang w:val="en-US"/>
        </w:rPr>
      </w:pPr>
    </w:p>
    <w:p w:rsidR="00124C1F" w:rsidRDefault="00124C1F" w:rsidP="00124C1F">
      <w:pPr>
        <w:spacing w:after="0" w:line="240" w:lineRule="auto"/>
        <w:jc w:val="center"/>
        <w:rPr>
          <w:rFonts w:ascii="Times New Roman" w:eastAsia="Times New Roman" w:hAnsi="Times New Roman" w:cs="Times New Roman"/>
          <w:b/>
          <w:bCs/>
          <w:color w:val="FF0000"/>
          <w:sz w:val="28"/>
          <w:szCs w:val="24"/>
          <w:lang w:val="en-US"/>
        </w:rPr>
      </w:pPr>
      <w:r w:rsidRPr="00124C1F">
        <w:rPr>
          <w:rFonts w:ascii="Times New Roman" w:eastAsia="Times New Roman" w:hAnsi="Times New Roman" w:cs="Times New Roman"/>
          <w:b/>
          <w:bCs/>
          <w:color w:val="FF0000"/>
          <w:sz w:val="28"/>
          <w:szCs w:val="24"/>
          <w:lang w:val="en-US"/>
        </w:rPr>
        <w:lastRenderedPageBreak/>
        <w:t xml:space="preserve">Tri odbegle britanske tinejdžerke </w:t>
      </w:r>
    </w:p>
    <w:p w:rsidR="00124C1F" w:rsidRPr="00124C1F" w:rsidRDefault="00124C1F" w:rsidP="00124C1F">
      <w:pPr>
        <w:spacing w:after="0" w:line="240" w:lineRule="auto"/>
        <w:jc w:val="center"/>
        <w:rPr>
          <w:rFonts w:ascii="Times New Roman" w:eastAsia="Times New Roman" w:hAnsi="Times New Roman" w:cs="Times New Roman"/>
          <w:b/>
          <w:bCs/>
          <w:color w:val="FF0000"/>
          <w:sz w:val="28"/>
          <w:szCs w:val="24"/>
          <w:lang w:val="en-US"/>
        </w:rPr>
      </w:pPr>
      <w:r w:rsidRPr="00124C1F">
        <w:rPr>
          <w:rFonts w:ascii="Times New Roman" w:eastAsia="Times New Roman" w:hAnsi="Times New Roman" w:cs="Times New Roman"/>
          <w:b/>
          <w:bCs/>
          <w:color w:val="FF0000"/>
          <w:sz w:val="28"/>
          <w:szCs w:val="24"/>
          <w:lang w:val="en-US"/>
        </w:rPr>
        <w:t>sada pokušavaju da pobegnu od džihadista</w:t>
      </w:r>
    </w:p>
    <w:p w:rsidR="00124C1F" w:rsidRDefault="00124C1F" w:rsidP="00124C1F">
      <w:pPr>
        <w:spacing w:after="0" w:line="240" w:lineRule="auto"/>
        <w:rPr>
          <w:rFonts w:ascii="Times New Roman" w:eastAsia="Times New Roman" w:hAnsi="Times New Roman" w:cs="Times New Roman"/>
          <w:bCs/>
          <w:sz w:val="24"/>
          <w:szCs w:val="24"/>
          <w:lang w:val="en-US"/>
        </w:rPr>
      </w:pPr>
    </w:p>
    <w:p w:rsidR="00124C1F" w:rsidRDefault="00C14CD5" w:rsidP="00124C1F">
      <w:pPr>
        <w:spacing w:after="0" w:line="240" w:lineRule="auto"/>
        <w:jc w:val="both"/>
        <w:rPr>
          <w:rFonts w:ascii="Times New Roman" w:eastAsia="Times New Roman" w:hAnsi="Times New Roman" w:cs="Times New Roman"/>
          <w:bCs/>
          <w:sz w:val="24"/>
          <w:szCs w:val="24"/>
          <w:lang w:val="en-US"/>
        </w:rPr>
      </w:pPr>
      <w:r w:rsidRPr="00124C1F">
        <w:rPr>
          <w:rFonts w:ascii="Times New Roman" w:eastAsia="Times New Roman" w:hAnsi="Times New Roman" w:cs="Times New Roman"/>
          <w:bCs/>
          <w:sz w:val="24"/>
          <w:szCs w:val="24"/>
          <w:lang w:val="en-US"/>
        </w:rPr>
        <w:drawing>
          <wp:anchor distT="0" distB="0" distL="114300" distR="114300" simplePos="0" relativeHeight="251661312" behindDoc="0" locked="0" layoutInCell="1" allowOverlap="1" wp14:anchorId="6F98E718" wp14:editId="57E68737">
            <wp:simplePos x="0" y="0"/>
            <wp:positionH relativeFrom="column">
              <wp:posOffset>3829050</wp:posOffset>
            </wp:positionH>
            <wp:positionV relativeFrom="paragraph">
              <wp:posOffset>216535</wp:posOffset>
            </wp:positionV>
            <wp:extent cx="2114550" cy="1468755"/>
            <wp:effectExtent l="0" t="0" r="0" b="0"/>
            <wp:wrapSquare wrapText="bothSides"/>
            <wp:docPr id="3" name="Picture 3" descr="http://www.blic.rs/data/images/2015-02-27/579074_dzihadi-britanke02foto-reuters_ff.jpg?ver=143162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2-27/579074_dzihadi-britanke02foto-reuters_ff.jpg?ver=1431621507"/>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114550" cy="1468755"/>
                    </a:xfrm>
                    <a:prstGeom prst="rect">
                      <a:avLst/>
                    </a:prstGeom>
                    <a:noFill/>
                    <a:ln>
                      <a:noFill/>
                    </a:ln>
                  </pic:spPr>
                </pic:pic>
              </a:graphicData>
            </a:graphic>
            <wp14:sizeRelH relativeFrom="page">
              <wp14:pctWidth>0</wp14:pctWidth>
            </wp14:sizeRelH>
            <wp14:sizeRelV relativeFrom="page">
              <wp14:pctHeight>0</wp14:pctHeight>
            </wp14:sizeRelV>
          </wp:anchor>
        </w:drawing>
      </w:r>
      <w:r w:rsidR="00124C1F">
        <w:rPr>
          <w:rFonts w:ascii="Times New Roman" w:eastAsia="Times New Roman" w:hAnsi="Times New Roman" w:cs="Times New Roman"/>
          <w:bCs/>
          <w:sz w:val="24"/>
          <w:szCs w:val="24"/>
          <w:lang w:val="en-US"/>
        </w:rPr>
        <w:tab/>
      </w:r>
      <w:r w:rsidR="00124C1F" w:rsidRPr="00124C1F">
        <w:rPr>
          <w:rFonts w:ascii="Times New Roman" w:eastAsia="Times New Roman" w:hAnsi="Times New Roman" w:cs="Times New Roman"/>
          <w:bCs/>
          <w:sz w:val="24"/>
          <w:szCs w:val="24"/>
          <w:lang w:val="en-US"/>
        </w:rPr>
        <w:t>Tri britanske tinejdžerke koje su u februaru napustile Britaniju kako bi se se priključile Islamskoj državi sada navodno pokušavaju da pobegnu od džihadista koji tragaju za njima, prenose britanski mediji.</w:t>
      </w:r>
      <w:r w:rsidR="00124C1F">
        <w:rPr>
          <w:rFonts w:ascii="Times New Roman" w:eastAsia="Times New Roman" w:hAnsi="Times New Roman" w:cs="Times New Roman"/>
          <w:bCs/>
          <w:sz w:val="24"/>
          <w:szCs w:val="24"/>
          <w:lang w:val="en-US"/>
        </w:rPr>
        <w:t xml:space="preserve"> </w:t>
      </w:r>
      <w:r w:rsidR="00124C1F" w:rsidRPr="00124C1F">
        <w:rPr>
          <w:rFonts w:ascii="Times New Roman" w:eastAsia="Times New Roman" w:hAnsi="Times New Roman" w:cs="Times New Roman"/>
          <w:bCs/>
          <w:sz w:val="24"/>
          <w:szCs w:val="24"/>
          <w:lang w:val="en-US"/>
        </w:rPr>
        <w:t>Šamima Begum, Amira Abase i Kadiza Sultana, sve stare 16 godina, pobegle su zajedno u februaru u Tursku nakon čega su prešle u Siriju, pa u Irak.</w:t>
      </w:r>
      <w:r w:rsidR="00124C1F">
        <w:rPr>
          <w:rFonts w:ascii="Times New Roman" w:eastAsia="Times New Roman" w:hAnsi="Times New Roman" w:cs="Times New Roman"/>
          <w:bCs/>
          <w:sz w:val="24"/>
          <w:szCs w:val="24"/>
          <w:lang w:val="en-US"/>
        </w:rPr>
        <w:t xml:space="preserve"> </w:t>
      </w:r>
      <w:r w:rsidR="00124C1F" w:rsidRPr="00124C1F">
        <w:rPr>
          <w:rFonts w:ascii="Times New Roman" w:eastAsia="Times New Roman" w:hAnsi="Times New Roman" w:cs="Times New Roman"/>
          <w:bCs/>
          <w:sz w:val="24"/>
          <w:szCs w:val="24"/>
          <w:lang w:val="en-US"/>
        </w:rPr>
        <w:t>Prema najnovijim informacijama, veruje se da su sada nestale iz Mosula. Naime, jedan anoniman bloger iz Iraka otkrio je na svojoj Fejsbuk stranici da su devojke pobegle 2. maja.</w:t>
      </w:r>
      <w:r w:rsidR="00124C1F">
        <w:rPr>
          <w:rFonts w:ascii="Times New Roman" w:eastAsia="Times New Roman" w:hAnsi="Times New Roman" w:cs="Times New Roman"/>
          <w:bCs/>
          <w:sz w:val="24"/>
          <w:szCs w:val="24"/>
          <w:lang w:val="en-US"/>
        </w:rPr>
        <w:t xml:space="preserve"> </w:t>
      </w:r>
      <w:r w:rsidR="00124C1F" w:rsidRPr="00124C1F">
        <w:rPr>
          <w:rFonts w:ascii="Times New Roman" w:eastAsia="Times New Roman" w:hAnsi="Times New Roman" w:cs="Times New Roman"/>
          <w:bCs/>
          <w:sz w:val="24"/>
          <w:szCs w:val="24"/>
          <w:lang w:val="en-US"/>
        </w:rPr>
        <w:t>"Tri devojke (Britanke) udate za ekstremiste IS navodno su nestale i IS je naložila svim svojim kontrolnim punktovima da tragaju za njima. Veruje se da su devojke pobegle", napisao je bloger koji koristi nadimak "Mosulsko oko".</w:t>
      </w:r>
    </w:p>
    <w:p w:rsidR="00124C1F" w:rsidRPr="00C14CD5" w:rsidRDefault="00124C1F" w:rsidP="00C14CD5">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124C1F">
        <w:rPr>
          <w:rFonts w:ascii="Times New Roman" w:eastAsia="Times New Roman" w:hAnsi="Times New Roman" w:cs="Times New Roman"/>
          <w:bCs/>
          <w:sz w:val="24"/>
          <w:szCs w:val="24"/>
          <w:lang w:val="en-US"/>
        </w:rPr>
        <w:t>U kasnijem postu on je dodao da su poslednje informacije da su one u bekstvu, mada još u Mosulu i da ih pripadnici IS još nisu uhvatili. Pre dva dana je napisao da je njihov identitet još uvek nepoznat i da se ne zna da li jsu to iste one tri devojčice o kojima su pisali britanski mediji.</w:t>
      </w:r>
      <w:r>
        <w:rPr>
          <w:rFonts w:ascii="Times New Roman" w:eastAsia="Times New Roman" w:hAnsi="Times New Roman" w:cs="Times New Roman"/>
          <w:bCs/>
          <w:sz w:val="24"/>
          <w:szCs w:val="24"/>
          <w:lang w:val="en-US"/>
        </w:rPr>
        <w:t xml:space="preserve"> </w:t>
      </w:r>
      <w:r w:rsidRPr="00124C1F">
        <w:rPr>
          <w:rFonts w:ascii="Times New Roman" w:eastAsia="Times New Roman" w:hAnsi="Times New Roman" w:cs="Times New Roman"/>
          <w:bCs/>
          <w:sz w:val="24"/>
          <w:szCs w:val="24"/>
          <w:lang w:val="en-US"/>
        </w:rPr>
        <w:t>Ove informacije proverava trenutno i britansko ministarstvo spoljnih poslova.</w:t>
      </w:r>
      <w:r>
        <w:rPr>
          <w:rFonts w:ascii="Times New Roman" w:eastAsia="Times New Roman" w:hAnsi="Times New Roman" w:cs="Times New Roman"/>
          <w:bCs/>
          <w:sz w:val="24"/>
          <w:szCs w:val="24"/>
          <w:lang w:val="en-US"/>
        </w:rPr>
        <w:t xml:space="preserve"> </w:t>
      </w:r>
      <w:r w:rsidRPr="00124C1F">
        <w:rPr>
          <w:rFonts w:ascii="Times New Roman" w:eastAsia="Times New Roman" w:hAnsi="Times New Roman" w:cs="Times New Roman"/>
          <w:bCs/>
          <w:sz w:val="24"/>
          <w:szCs w:val="24"/>
          <w:lang w:val="en-US"/>
        </w:rPr>
        <w:t>Ministarka unutrašnjih poslova Tereza Mej odbila je međutim, da odgovori na pitanje da li će devojkama biti dozvoljen povratak u Britaniju ako uspeju da pobegnu iz Mosula. Ona je pak potvrdila da se nekoliko mladih Britanaca vratilo sa ratišta u Siriji i Iraku pošto su shvatili da su pogrešili.</w:t>
      </w:r>
    </w:p>
    <w:p w:rsidR="008158CC" w:rsidRPr="008158CC" w:rsidRDefault="008158CC" w:rsidP="008158CC">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8158CC">
        <w:rPr>
          <w:rFonts w:ascii="Calibri" w:eastAsia="Calibri" w:hAnsi="Calibri" w:cs="Times New Roman"/>
          <w:lang w:val="en-US"/>
        </w:rPr>
        <w:drawing>
          <wp:anchor distT="0" distB="0" distL="114300" distR="114300" simplePos="0" relativeHeight="251660288" behindDoc="1" locked="0" layoutInCell="1" allowOverlap="1" wp14:anchorId="145E244C" wp14:editId="7AA33C04">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8158CC">
        <w:rPr>
          <w:rFonts w:ascii="Brush Script MT" w:eastAsia="Times New Roman" w:hAnsi="Brush Script MT" w:cs="Times New Roman"/>
          <w:color w:val="FF00FF"/>
          <w:sz w:val="44"/>
          <w:szCs w:val="44"/>
          <w:lang w:val="sr-Latn-CS"/>
        </w:rPr>
        <w:t>Jo</w:t>
      </w:r>
      <w:r w:rsidRPr="008158CC">
        <w:rPr>
          <w:rFonts w:ascii="Brush Script MT" w:eastAsia="Times New Roman" w:hAnsi="Brush Script MT" w:cs="Times New Roman"/>
          <w:color w:val="FF00FF"/>
          <w:sz w:val="44"/>
          <w:szCs w:val="44"/>
        </w:rPr>
        <w:t xml:space="preserve">š </w:t>
      </w:r>
      <w:r w:rsidRPr="008158CC">
        <w:rPr>
          <w:rFonts w:ascii="Brush Script MT" w:eastAsia="Times New Roman" w:hAnsi="Brush Script MT" w:cs="Times New Roman"/>
          <w:color w:val="FF00FF"/>
          <w:sz w:val="44"/>
          <w:szCs w:val="44"/>
          <w:lang w:val="sr-Latn-CS"/>
        </w:rPr>
        <w:t xml:space="preserve">vesti iz obrazovanja </w:t>
      </w:r>
      <w:r w:rsidRPr="008158CC">
        <w:rPr>
          <w:rFonts w:ascii="Times New Roman" w:eastAsia="Times New Roman" w:hAnsi="Times New Roman" w:cs="Times New Roman"/>
          <w:b/>
          <w:i/>
          <w:color w:val="FF00FF"/>
          <w:sz w:val="32"/>
          <w:szCs w:val="32"/>
        </w:rPr>
        <w:t>č</w:t>
      </w:r>
      <w:r w:rsidRPr="008158CC">
        <w:rPr>
          <w:rFonts w:ascii="Brush Script MT" w:eastAsia="Times New Roman" w:hAnsi="Brush Script MT" w:cs="Times New Roman"/>
          <w:color w:val="FF00FF"/>
          <w:sz w:val="44"/>
          <w:szCs w:val="44"/>
        </w:rPr>
        <w:t xml:space="preserve">itajte </w:t>
      </w:r>
      <w:r w:rsidRPr="008158CC">
        <w:rPr>
          <w:rFonts w:ascii="Brush Script MT" w:eastAsia="Times New Roman" w:hAnsi="Brush Script MT" w:cs="Times New Roman"/>
          <w:color w:val="FF00FF"/>
          <w:sz w:val="44"/>
          <w:szCs w:val="44"/>
          <w:lang w:val="sr-Latn-CS"/>
        </w:rPr>
        <w:t>na na</w:t>
      </w:r>
      <w:r w:rsidRPr="008158CC">
        <w:rPr>
          <w:rFonts w:ascii="Brush Script MT" w:eastAsia="Times New Roman" w:hAnsi="Brush Script MT" w:cs="Times New Roman"/>
          <w:color w:val="FF00FF"/>
          <w:sz w:val="44"/>
          <w:szCs w:val="44"/>
        </w:rPr>
        <w:t>š</w:t>
      </w:r>
      <w:r w:rsidRPr="008158CC">
        <w:rPr>
          <w:rFonts w:ascii="Brush Script MT" w:eastAsia="Times New Roman" w:hAnsi="Brush Script MT" w:cs="Times New Roman"/>
          <w:color w:val="FF00FF"/>
          <w:sz w:val="44"/>
          <w:szCs w:val="44"/>
          <w:lang w:val="sr-Latn-CS"/>
        </w:rPr>
        <w:t>em sajtu</w:t>
      </w:r>
      <w:r w:rsidRPr="008158CC">
        <w:rPr>
          <w:rFonts w:ascii="Brush Script MT" w:eastAsia="Times New Roman" w:hAnsi="Brush Script MT" w:cs="Times New Roman"/>
          <w:color w:val="FF66CC"/>
          <w:sz w:val="44"/>
          <w:szCs w:val="44"/>
          <w:lang w:val="sr-Latn-CS"/>
        </w:rPr>
        <w:t xml:space="preserve"> </w:t>
      </w:r>
      <w:hyperlink r:id="rId24" w:history="1">
        <w:r w:rsidRPr="008158CC">
          <w:rPr>
            <w:rFonts w:ascii="Brush Script MT" w:eastAsia="Times New Roman" w:hAnsi="Brush Script MT" w:cs="Times New Roman"/>
            <w:i/>
            <w:color w:val="0000FF"/>
            <w:sz w:val="44"/>
            <w:szCs w:val="44"/>
            <w:u w:val="single"/>
            <w:lang w:val="sr-Latn-CS"/>
          </w:rPr>
          <w:t>www</w:t>
        </w:r>
        <w:r w:rsidRPr="008158CC">
          <w:rPr>
            <w:rFonts w:ascii="Brush Script MT" w:eastAsia="Times New Roman" w:hAnsi="Brush Script MT" w:cs="Times New Roman"/>
            <w:i/>
            <w:color w:val="0000FF"/>
            <w:sz w:val="44"/>
            <w:szCs w:val="44"/>
            <w:u w:val="single"/>
          </w:rPr>
          <w:t>.</w:t>
        </w:r>
        <w:r w:rsidRPr="008158CC">
          <w:rPr>
            <w:rFonts w:ascii="Brush Script MT" w:eastAsia="Times New Roman" w:hAnsi="Brush Script MT" w:cs="Times New Roman"/>
            <w:i/>
            <w:color w:val="0000FF"/>
            <w:sz w:val="44"/>
            <w:szCs w:val="44"/>
            <w:u w:val="single"/>
            <w:lang w:val="sr-Latn-CS"/>
          </w:rPr>
          <w:t>srpss</w:t>
        </w:r>
        <w:r w:rsidRPr="008158CC">
          <w:rPr>
            <w:rFonts w:ascii="Brush Script MT" w:eastAsia="Times New Roman" w:hAnsi="Brush Script MT" w:cs="Times New Roman"/>
            <w:i/>
            <w:color w:val="0000FF"/>
            <w:sz w:val="44"/>
            <w:szCs w:val="44"/>
            <w:u w:val="single"/>
          </w:rPr>
          <w:t>.</w:t>
        </w:r>
        <w:r w:rsidRPr="008158CC">
          <w:rPr>
            <w:rFonts w:ascii="Brush Script MT" w:eastAsia="Times New Roman" w:hAnsi="Brush Script MT" w:cs="Times New Roman"/>
            <w:i/>
            <w:color w:val="0000FF"/>
            <w:sz w:val="44"/>
            <w:szCs w:val="44"/>
            <w:u w:val="single"/>
            <w:lang w:val="sr-Latn-CS"/>
          </w:rPr>
          <w:t>org</w:t>
        </w:r>
        <w:r w:rsidRPr="008158CC">
          <w:rPr>
            <w:rFonts w:ascii="Brush Script MT" w:eastAsia="Times New Roman" w:hAnsi="Brush Script MT" w:cs="Times New Roman"/>
            <w:i/>
            <w:color w:val="0000FF"/>
            <w:sz w:val="44"/>
            <w:szCs w:val="44"/>
            <w:u w:val="single"/>
          </w:rPr>
          <w:t>.</w:t>
        </w:r>
        <w:r w:rsidRPr="008158CC">
          <w:rPr>
            <w:rFonts w:ascii="Brush Script MT" w:eastAsia="Times New Roman" w:hAnsi="Brush Script MT" w:cs="Times New Roman"/>
            <w:i/>
            <w:color w:val="0000FF"/>
            <w:sz w:val="44"/>
            <w:szCs w:val="44"/>
            <w:u w:val="single"/>
            <w:lang w:val="sr-Latn-CS"/>
          </w:rPr>
          <w:t>rs</w:t>
        </w:r>
      </w:hyperlink>
      <w:r w:rsidRPr="008158CC">
        <w:rPr>
          <w:rFonts w:ascii="Brush Script MT" w:eastAsia="Times New Roman" w:hAnsi="Brush Script MT" w:cs="Times New Roman"/>
          <w:i/>
          <w:color w:val="0000FF"/>
          <w:sz w:val="44"/>
          <w:szCs w:val="44"/>
        </w:rPr>
        <w:t>,</w:t>
      </w:r>
      <w:r w:rsidRPr="008158CC">
        <w:rPr>
          <w:rFonts w:ascii="Brush Script MT" w:eastAsia="Times New Roman" w:hAnsi="Brush Script MT" w:cs="Times New Roman"/>
          <w:color w:val="0000FF"/>
          <w:sz w:val="44"/>
          <w:szCs w:val="44"/>
        </w:rPr>
        <w:t xml:space="preserve"> </w:t>
      </w:r>
      <w:r w:rsidRPr="008158CC">
        <w:rPr>
          <w:rFonts w:ascii="Brush Script MT" w:eastAsia="Times New Roman" w:hAnsi="Brush Script MT" w:cs="Times New Roman"/>
          <w:color w:val="FF00FF"/>
          <w:sz w:val="44"/>
          <w:szCs w:val="44"/>
          <w:lang w:val="sr-Latn-CS"/>
        </w:rPr>
        <w:t>a vesti iz javnog sektora na na</w:t>
      </w:r>
      <w:r w:rsidRPr="008158CC">
        <w:rPr>
          <w:rFonts w:ascii="Brush Script MT" w:eastAsia="Times New Roman" w:hAnsi="Brush Script MT" w:cs="Times New Roman"/>
          <w:color w:val="FF00FF"/>
          <w:sz w:val="44"/>
          <w:szCs w:val="44"/>
        </w:rPr>
        <w:t>š</w:t>
      </w:r>
      <w:r w:rsidRPr="008158CC">
        <w:rPr>
          <w:rFonts w:ascii="Brush Script MT" w:eastAsia="Times New Roman" w:hAnsi="Brush Script MT" w:cs="Times New Roman"/>
          <w:color w:val="FF00FF"/>
          <w:sz w:val="44"/>
          <w:szCs w:val="44"/>
          <w:lang w:val="sr-Latn-CS"/>
        </w:rPr>
        <w:t>em sajtu</w:t>
      </w:r>
      <w:r w:rsidRPr="008158CC">
        <w:rPr>
          <w:rFonts w:ascii="Brush Script MT" w:eastAsia="Times New Roman" w:hAnsi="Brush Script MT" w:cs="Times New Roman"/>
          <w:color w:val="0000FF"/>
          <w:sz w:val="44"/>
          <w:szCs w:val="44"/>
          <w:lang w:val="sr-Latn-CS"/>
        </w:rPr>
        <w:t xml:space="preserve"> </w:t>
      </w:r>
      <w:hyperlink r:id="rId25" w:history="1">
        <w:r w:rsidRPr="008158CC">
          <w:rPr>
            <w:rFonts w:ascii="Brush Script MT" w:eastAsia="Times New Roman" w:hAnsi="Brush Script MT" w:cs="Times New Roman"/>
            <w:i/>
            <w:color w:val="0000FF"/>
            <w:sz w:val="44"/>
            <w:szCs w:val="44"/>
            <w:u w:val="single"/>
            <w:lang w:val="sr-Latn-CS"/>
          </w:rPr>
          <w:t>www</w:t>
        </w:r>
        <w:r w:rsidRPr="008158CC">
          <w:rPr>
            <w:rFonts w:ascii="Brush Script MT" w:eastAsia="Times New Roman" w:hAnsi="Brush Script MT" w:cs="Times New Roman"/>
            <w:i/>
            <w:color w:val="0000FF"/>
            <w:sz w:val="44"/>
            <w:szCs w:val="44"/>
            <w:u w:val="single"/>
          </w:rPr>
          <w:t>.</w:t>
        </w:r>
        <w:r w:rsidRPr="008158CC">
          <w:rPr>
            <w:rFonts w:ascii="Brush Script MT" w:eastAsia="Times New Roman" w:hAnsi="Brush Script MT" w:cs="Times New Roman"/>
            <w:i/>
            <w:color w:val="0000FF"/>
            <w:sz w:val="44"/>
            <w:szCs w:val="44"/>
            <w:u w:val="single"/>
            <w:lang w:val="sr-Latn-CS"/>
          </w:rPr>
          <w:t>nsjs</w:t>
        </w:r>
        <w:r w:rsidRPr="008158CC">
          <w:rPr>
            <w:rFonts w:ascii="Brush Script MT" w:eastAsia="Times New Roman" w:hAnsi="Brush Script MT" w:cs="Times New Roman"/>
            <w:i/>
            <w:color w:val="0000FF"/>
            <w:sz w:val="44"/>
            <w:szCs w:val="44"/>
            <w:u w:val="single"/>
          </w:rPr>
          <w:t>.</w:t>
        </w:r>
        <w:r w:rsidRPr="008158CC">
          <w:rPr>
            <w:rFonts w:ascii="Brush Script MT" w:eastAsia="Times New Roman" w:hAnsi="Brush Script MT" w:cs="Times New Roman"/>
            <w:i/>
            <w:color w:val="0000FF"/>
            <w:sz w:val="44"/>
            <w:szCs w:val="44"/>
            <w:u w:val="single"/>
            <w:lang w:val="sr-Latn-CS"/>
          </w:rPr>
          <w:t>org</w:t>
        </w:r>
        <w:r w:rsidRPr="008158CC">
          <w:rPr>
            <w:rFonts w:ascii="Brush Script MT" w:eastAsia="Times New Roman" w:hAnsi="Brush Script MT" w:cs="Times New Roman"/>
            <w:i/>
            <w:color w:val="0000FF"/>
            <w:sz w:val="44"/>
            <w:szCs w:val="44"/>
            <w:u w:val="single"/>
          </w:rPr>
          <w:t>.</w:t>
        </w:r>
        <w:r w:rsidRPr="008158CC">
          <w:rPr>
            <w:rFonts w:ascii="Brush Script MT" w:eastAsia="Times New Roman" w:hAnsi="Brush Script MT" w:cs="Times New Roman"/>
            <w:i/>
            <w:color w:val="0000FF"/>
            <w:sz w:val="44"/>
            <w:szCs w:val="44"/>
            <w:u w:val="single"/>
            <w:lang w:val="sr-Latn-CS"/>
          </w:rPr>
          <w:t>rs</w:t>
        </w:r>
      </w:hyperlink>
      <w:r w:rsidRPr="008158CC">
        <w:rPr>
          <w:rFonts w:ascii="Brush Script MT" w:eastAsia="Times New Roman" w:hAnsi="Brush Script MT" w:cs="Times New Roman"/>
          <w:i/>
          <w:color w:val="0000FF"/>
          <w:sz w:val="44"/>
          <w:szCs w:val="44"/>
        </w:rPr>
        <w:t xml:space="preserve"> .</w:t>
      </w:r>
    </w:p>
    <w:p w:rsidR="008158CC" w:rsidRPr="008158CC" w:rsidRDefault="008158CC" w:rsidP="008158CC"/>
    <w:p w:rsidR="008158CC" w:rsidRPr="008158CC" w:rsidRDefault="008158CC" w:rsidP="008158CC"/>
    <w:p w:rsidR="00414342" w:rsidRDefault="00414342"/>
    <w:sectPr w:rsidR="00414342">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D75" w:rsidRDefault="00845D75">
      <w:pPr>
        <w:spacing w:after="0" w:line="240" w:lineRule="auto"/>
      </w:pPr>
      <w:r>
        <w:separator/>
      </w:r>
    </w:p>
  </w:endnote>
  <w:endnote w:type="continuationSeparator" w:id="0">
    <w:p w:rsidR="00845D75" w:rsidRDefault="00845D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7F7370" w:rsidRPr="00E71741" w:rsidRDefault="008158CC">
        <w:pPr>
          <w:pStyle w:val="Footer"/>
          <w:jc w:val="right"/>
          <w:rPr>
            <w:rFonts w:ascii="Times New Roman" w:hAnsi="Times New Roman"/>
            <w:sz w:val="24"/>
          </w:rPr>
        </w:pPr>
        <w:r w:rsidRPr="00E71741">
          <w:rPr>
            <w:rFonts w:ascii="Times New Roman" w:hAnsi="Times New Roman"/>
            <w:noProof w:val="0"/>
            <w:sz w:val="24"/>
          </w:rPr>
          <w:fldChar w:fldCharType="begin"/>
        </w:r>
        <w:r w:rsidRPr="00E71741">
          <w:rPr>
            <w:rFonts w:ascii="Times New Roman" w:hAnsi="Times New Roman"/>
            <w:sz w:val="24"/>
          </w:rPr>
          <w:instrText xml:space="preserve"> PAGE   \* MERGEFORMAT </w:instrText>
        </w:r>
        <w:r w:rsidRPr="00E71741">
          <w:rPr>
            <w:rFonts w:ascii="Times New Roman" w:hAnsi="Times New Roman"/>
            <w:noProof w:val="0"/>
            <w:sz w:val="24"/>
          </w:rPr>
          <w:fldChar w:fldCharType="separate"/>
        </w:r>
        <w:r w:rsidR="00B64BBC">
          <w:rPr>
            <w:rFonts w:ascii="Times New Roman" w:hAnsi="Times New Roman"/>
            <w:sz w:val="24"/>
          </w:rPr>
          <w:t>10</w:t>
        </w:r>
        <w:r w:rsidRPr="00E71741">
          <w:rPr>
            <w:rFonts w:ascii="Times New Roman" w:hAnsi="Times New Roman"/>
            <w:sz w:val="24"/>
          </w:rPr>
          <w:fldChar w:fldCharType="end"/>
        </w:r>
      </w:p>
    </w:sdtContent>
  </w:sdt>
  <w:p w:rsidR="007F7370" w:rsidRDefault="00845D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D75" w:rsidRDefault="00845D75">
      <w:pPr>
        <w:spacing w:after="0" w:line="240" w:lineRule="auto"/>
      </w:pPr>
      <w:r>
        <w:separator/>
      </w:r>
    </w:p>
  </w:footnote>
  <w:footnote w:type="continuationSeparator" w:id="0">
    <w:p w:rsidR="00845D75" w:rsidRDefault="00845D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D2889"/>
    <w:multiLevelType w:val="multilevel"/>
    <w:tmpl w:val="B7EC6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B863D23"/>
    <w:multiLevelType w:val="multilevel"/>
    <w:tmpl w:val="4C9E9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3715D9C"/>
    <w:multiLevelType w:val="multilevel"/>
    <w:tmpl w:val="D2B29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AE015BA"/>
    <w:multiLevelType w:val="multilevel"/>
    <w:tmpl w:val="71B48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EA86D73"/>
    <w:multiLevelType w:val="multilevel"/>
    <w:tmpl w:val="4760A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ECD0CE9"/>
    <w:multiLevelType w:val="multilevel"/>
    <w:tmpl w:val="CE2AA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F232878"/>
    <w:multiLevelType w:val="multilevel"/>
    <w:tmpl w:val="9CF86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4"/>
  </w:num>
  <w:num w:numId="4">
    <w:abstractNumId w:val="3"/>
  </w:num>
  <w:num w:numId="5">
    <w:abstractNumId w:val="6"/>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8CC"/>
    <w:rsid w:val="00095383"/>
    <w:rsid w:val="000E6E60"/>
    <w:rsid w:val="00124C1F"/>
    <w:rsid w:val="001E2B5E"/>
    <w:rsid w:val="00411618"/>
    <w:rsid w:val="00414342"/>
    <w:rsid w:val="004C2EC7"/>
    <w:rsid w:val="005C38CC"/>
    <w:rsid w:val="007F6F18"/>
    <w:rsid w:val="008158CC"/>
    <w:rsid w:val="00845D75"/>
    <w:rsid w:val="008823C8"/>
    <w:rsid w:val="008E398B"/>
    <w:rsid w:val="008F0B56"/>
    <w:rsid w:val="0095041E"/>
    <w:rsid w:val="00A77C36"/>
    <w:rsid w:val="00B64BBC"/>
    <w:rsid w:val="00C14CD5"/>
    <w:rsid w:val="00F3647E"/>
    <w:rsid w:val="00F37A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158CC"/>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8158CC"/>
    <w:rPr>
      <w:rFonts w:ascii="Calibri" w:eastAsia="Calibri" w:hAnsi="Calibri" w:cs="Times New Roman"/>
      <w:noProof/>
      <w:lang w:val="sr-Latn-RS"/>
    </w:rPr>
  </w:style>
  <w:style w:type="paragraph" w:styleId="BalloonText">
    <w:name w:val="Balloon Text"/>
    <w:basedOn w:val="Normal"/>
    <w:link w:val="BalloonTextChar"/>
    <w:uiPriority w:val="99"/>
    <w:semiHidden/>
    <w:unhideWhenUsed/>
    <w:rsid w:val="00F37A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7AC8"/>
    <w:rPr>
      <w:rFonts w:ascii="Tahoma" w:hAnsi="Tahoma" w:cs="Tahoma"/>
      <w:noProof/>
      <w:sz w:val="16"/>
      <w:szCs w:val="16"/>
      <w:lang w:val="sr-Latn-RS"/>
    </w:rPr>
  </w:style>
  <w:style w:type="character" w:styleId="Hyperlink">
    <w:name w:val="Hyperlink"/>
    <w:basedOn w:val="DefaultParagraphFont"/>
    <w:uiPriority w:val="99"/>
    <w:unhideWhenUsed/>
    <w:rsid w:val="00F37AC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158CC"/>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8158CC"/>
    <w:rPr>
      <w:rFonts w:ascii="Calibri" w:eastAsia="Calibri" w:hAnsi="Calibri" w:cs="Times New Roman"/>
      <w:noProof/>
      <w:lang w:val="sr-Latn-RS"/>
    </w:rPr>
  </w:style>
  <w:style w:type="paragraph" w:styleId="BalloonText">
    <w:name w:val="Balloon Text"/>
    <w:basedOn w:val="Normal"/>
    <w:link w:val="BalloonTextChar"/>
    <w:uiPriority w:val="99"/>
    <w:semiHidden/>
    <w:unhideWhenUsed/>
    <w:rsid w:val="00F37A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7AC8"/>
    <w:rPr>
      <w:rFonts w:ascii="Tahoma" w:hAnsi="Tahoma" w:cs="Tahoma"/>
      <w:noProof/>
      <w:sz w:val="16"/>
      <w:szCs w:val="16"/>
      <w:lang w:val="sr-Latn-RS"/>
    </w:rPr>
  </w:style>
  <w:style w:type="character" w:styleId="Hyperlink">
    <w:name w:val="Hyperlink"/>
    <w:basedOn w:val="DefaultParagraphFont"/>
    <w:uiPriority w:val="99"/>
    <w:unhideWhenUsed/>
    <w:rsid w:val="00F37AC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743298">
      <w:bodyDiv w:val="1"/>
      <w:marLeft w:val="0"/>
      <w:marRight w:val="0"/>
      <w:marTop w:val="0"/>
      <w:marBottom w:val="0"/>
      <w:divBdr>
        <w:top w:val="none" w:sz="0" w:space="0" w:color="auto"/>
        <w:left w:val="none" w:sz="0" w:space="0" w:color="auto"/>
        <w:bottom w:val="none" w:sz="0" w:space="0" w:color="auto"/>
        <w:right w:val="none" w:sz="0" w:space="0" w:color="auto"/>
      </w:divBdr>
    </w:div>
    <w:div w:id="500856531">
      <w:bodyDiv w:val="1"/>
      <w:marLeft w:val="0"/>
      <w:marRight w:val="0"/>
      <w:marTop w:val="0"/>
      <w:marBottom w:val="0"/>
      <w:divBdr>
        <w:top w:val="none" w:sz="0" w:space="0" w:color="auto"/>
        <w:left w:val="none" w:sz="0" w:space="0" w:color="auto"/>
        <w:bottom w:val="none" w:sz="0" w:space="0" w:color="auto"/>
        <w:right w:val="none" w:sz="0" w:space="0" w:color="auto"/>
      </w:divBdr>
      <w:divsChild>
        <w:div w:id="76637592">
          <w:marLeft w:val="0"/>
          <w:marRight w:val="0"/>
          <w:marTop w:val="0"/>
          <w:marBottom w:val="0"/>
          <w:divBdr>
            <w:top w:val="none" w:sz="0" w:space="0" w:color="auto"/>
            <w:left w:val="none" w:sz="0" w:space="0" w:color="auto"/>
            <w:bottom w:val="none" w:sz="0" w:space="0" w:color="auto"/>
            <w:right w:val="none" w:sz="0" w:space="0" w:color="auto"/>
          </w:divBdr>
          <w:divsChild>
            <w:div w:id="742531800">
              <w:marLeft w:val="0"/>
              <w:marRight w:val="0"/>
              <w:marTop w:val="0"/>
              <w:marBottom w:val="150"/>
              <w:divBdr>
                <w:top w:val="none" w:sz="0" w:space="0" w:color="auto"/>
                <w:left w:val="none" w:sz="0" w:space="0" w:color="auto"/>
                <w:bottom w:val="none" w:sz="0" w:space="0" w:color="auto"/>
                <w:right w:val="none" w:sz="0" w:space="0" w:color="auto"/>
              </w:divBdr>
              <w:divsChild>
                <w:div w:id="1361668782">
                  <w:marLeft w:val="0"/>
                  <w:marRight w:val="0"/>
                  <w:marTop w:val="0"/>
                  <w:marBottom w:val="0"/>
                  <w:divBdr>
                    <w:top w:val="none" w:sz="0" w:space="0" w:color="auto"/>
                    <w:left w:val="none" w:sz="0" w:space="0" w:color="auto"/>
                    <w:bottom w:val="none" w:sz="0" w:space="0" w:color="auto"/>
                    <w:right w:val="none" w:sz="0" w:space="0" w:color="auto"/>
                  </w:divBdr>
                  <w:divsChild>
                    <w:div w:id="89550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871083">
              <w:marLeft w:val="75"/>
              <w:marRight w:val="0"/>
              <w:marTop w:val="0"/>
              <w:marBottom w:val="450"/>
              <w:divBdr>
                <w:top w:val="none" w:sz="0" w:space="0" w:color="auto"/>
                <w:left w:val="none" w:sz="0" w:space="0" w:color="auto"/>
                <w:bottom w:val="none" w:sz="0" w:space="0" w:color="auto"/>
                <w:right w:val="none" w:sz="0" w:space="0" w:color="auto"/>
              </w:divBdr>
              <w:divsChild>
                <w:div w:id="2015649936">
                  <w:marLeft w:val="0"/>
                  <w:marRight w:val="0"/>
                  <w:marTop w:val="0"/>
                  <w:marBottom w:val="0"/>
                  <w:divBdr>
                    <w:top w:val="none" w:sz="0" w:space="0" w:color="auto"/>
                    <w:left w:val="none" w:sz="0" w:space="0" w:color="auto"/>
                    <w:bottom w:val="none" w:sz="0" w:space="0" w:color="auto"/>
                    <w:right w:val="none" w:sz="0" w:space="0" w:color="auto"/>
                  </w:divBdr>
                  <w:divsChild>
                    <w:div w:id="1707826316">
                      <w:marLeft w:val="0"/>
                      <w:marRight w:val="0"/>
                      <w:marTop w:val="0"/>
                      <w:marBottom w:val="0"/>
                      <w:divBdr>
                        <w:top w:val="none" w:sz="0" w:space="0" w:color="auto"/>
                        <w:left w:val="none" w:sz="0" w:space="0" w:color="auto"/>
                        <w:bottom w:val="none" w:sz="0" w:space="0" w:color="auto"/>
                        <w:right w:val="none" w:sz="0" w:space="0" w:color="auto"/>
                      </w:divBdr>
                      <w:divsChild>
                        <w:div w:id="597257126">
                          <w:marLeft w:val="0"/>
                          <w:marRight w:val="0"/>
                          <w:marTop w:val="0"/>
                          <w:marBottom w:val="0"/>
                          <w:divBdr>
                            <w:top w:val="none" w:sz="0" w:space="0" w:color="auto"/>
                            <w:left w:val="none" w:sz="0" w:space="0" w:color="auto"/>
                            <w:bottom w:val="none" w:sz="0" w:space="0" w:color="auto"/>
                            <w:right w:val="none" w:sz="0" w:space="0" w:color="auto"/>
                          </w:divBdr>
                          <w:divsChild>
                            <w:div w:id="1407264595">
                              <w:marLeft w:val="0"/>
                              <w:marRight w:val="0"/>
                              <w:marTop w:val="0"/>
                              <w:marBottom w:val="0"/>
                              <w:divBdr>
                                <w:top w:val="none" w:sz="0" w:space="0" w:color="auto"/>
                                <w:left w:val="none" w:sz="0" w:space="0" w:color="auto"/>
                                <w:bottom w:val="none" w:sz="0" w:space="0" w:color="auto"/>
                                <w:right w:val="none" w:sz="0" w:space="0" w:color="auto"/>
                              </w:divBdr>
                              <w:divsChild>
                                <w:div w:id="76750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7864692">
          <w:marLeft w:val="0"/>
          <w:marRight w:val="0"/>
          <w:marTop w:val="0"/>
          <w:marBottom w:val="0"/>
          <w:divBdr>
            <w:top w:val="none" w:sz="0" w:space="8" w:color="auto"/>
            <w:left w:val="none" w:sz="0" w:space="0" w:color="auto"/>
            <w:bottom w:val="none" w:sz="0" w:space="0" w:color="auto"/>
            <w:right w:val="none" w:sz="0" w:space="0" w:color="auto"/>
          </w:divBdr>
          <w:divsChild>
            <w:div w:id="169773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799280">
      <w:bodyDiv w:val="1"/>
      <w:marLeft w:val="0"/>
      <w:marRight w:val="0"/>
      <w:marTop w:val="0"/>
      <w:marBottom w:val="0"/>
      <w:divBdr>
        <w:top w:val="none" w:sz="0" w:space="0" w:color="auto"/>
        <w:left w:val="none" w:sz="0" w:space="0" w:color="auto"/>
        <w:bottom w:val="none" w:sz="0" w:space="0" w:color="auto"/>
        <w:right w:val="none" w:sz="0" w:space="0" w:color="auto"/>
      </w:divBdr>
      <w:divsChild>
        <w:div w:id="424498999">
          <w:marLeft w:val="0"/>
          <w:marRight w:val="0"/>
          <w:marTop w:val="0"/>
          <w:marBottom w:val="150"/>
          <w:divBdr>
            <w:top w:val="none" w:sz="0" w:space="0" w:color="auto"/>
            <w:left w:val="none" w:sz="0" w:space="0" w:color="auto"/>
            <w:bottom w:val="none" w:sz="0" w:space="0" w:color="auto"/>
            <w:right w:val="none" w:sz="0" w:space="0" w:color="auto"/>
          </w:divBdr>
        </w:div>
        <w:div w:id="1840805924">
          <w:marLeft w:val="0"/>
          <w:marRight w:val="0"/>
          <w:marTop w:val="0"/>
          <w:marBottom w:val="150"/>
          <w:divBdr>
            <w:top w:val="none" w:sz="0" w:space="0" w:color="auto"/>
            <w:left w:val="none" w:sz="0" w:space="0" w:color="auto"/>
            <w:bottom w:val="none" w:sz="0" w:space="0" w:color="auto"/>
            <w:right w:val="none" w:sz="0" w:space="0" w:color="auto"/>
          </w:divBdr>
        </w:div>
        <w:div w:id="392388633">
          <w:marLeft w:val="0"/>
          <w:marRight w:val="0"/>
          <w:marTop w:val="0"/>
          <w:marBottom w:val="75"/>
          <w:divBdr>
            <w:top w:val="none" w:sz="0" w:space="0" w:color="auto"/>
            <w:left w:val="none" w:sz="0" w:space="0" w:color="auto"/>
            <w:bottom w:val="none" w:sz="0" w:space="0" w:color="auto"/>
            <w:right w:val="none" w:sz="0" w:space="0" w:color="auto"/>
          </w:divBdr>
        </w:div>
        <w:div w:id="1392800894">
          <w:marLeft w:val="0"/>
          <w:marRight w:val="0"/>
          <w:marTop w:val="0"/>
          <w:marBottom w:val="0"/>
          <w:divBdr>
            <w:top w:val="none" w:sz="0" w:space="0" w:color="auto"/>
            <w:left w:val="none" w:sz="0" w:space="0" w:color="auto"/>
            <w:bottom w:val="none" w:sz="0" w:space="0" w:color="auto"/>
            <w:right w:val="none" w:sz="0" w:space="0" w:color="auto"/>
          </w:divBdr>
        </w:div>
      </w:divsChild>
    </w:div>
    <w:div w:id="795828364">
      <w:bodyDiv w:val="1"/>
      <w:marLeft w:val="0"/>
      <w:marRight w:val="0"/>
      <w:marTop w:val="0"/>
      <w:marBottom w:val="0"/>
      <w:divBdr>
        <w:top w:val="none" w:sz="0" w:space="0" w:color="auto"/>
        <w:left w:val="none" w:sz="0" w:space="0" w:color="auto"/>
        <w:bottom w:val="none" w:sz="0" w:space="0" w:color="auto"/>
        <w:right w:val="none" w:sz="0" w:space="0" w:color="auto"/>
      </w:divBdr>
    </w:div>
    <w:div w:id="855576950">
      <w:bodyDiv w:val="1"/>
      <w:marLeft w:val="0"/>
      <w:marRight w:val="0"/>
      <w:marTop w:val="0"/>
      <w:marBottom w:val="0"/>
      <w:divBdr>
        <w:top w:val="none" w:sz="0" w:space="0" w:color="auto"/>
        <w:left w:val="none" w:sz="0" w:space="0" w:color="auto"/>
        <w:bottom w:val="none" w:sz="0" w:space="0" w:color="auto"/>
        <w:right w:val="none" w:sz="0" w:space="0" w:color="auto"/>
      </w:divBdr>
      <w:divsChild>
        <w:div w:id="1357807504">
          <w:marLeft w:val="0"/>
          <w:marRight w:val="0"/>
          <w:marTop w:val="0"/>
          <w:marBottom w:val="150"/>
          <w:divBdr>
            <w:top w:val="none" w:sz="0" w:space="0" w:color="auto"/>
            <w:left w:val="none" w:sz="0" w:space="0" w:color="auto"/>
            <w:bottom w:val="none" w:sz="0" w:space="0" w:color="auto"/>
            <w:right w:val="none" w:sz="0" w:space="0" w:color="auto"/>
          </w:divBdr>
          <w:divsChild>
            <w:div w:id="573125140">
              <w:marLeft w:val="0"/>
              <w:marRight w:val="0"/>
              <w:marTop w:val="0"/>
              <w:marBottom w:val="0"/>
              <w:divBdr>
                <w:top w:val="none" w:sz="0" w:space="0" w:color="auto"/>
                <w:left w:val="none" w:sz="0" w:space="0" w:color="auto"/>
                <w:bottom w:val="none" w:sz="0" w:space="0" w:color="auto"/>
                <w:right w:val="none" w:sz="0" w:space="0" w:color="auto"/>
              </w:divBdr>
            </w:div>
          </w:divsChild>
        </w:div>
        <w:div w:id="1489127654">
          <w:marLeft w:val="0"/>
          <w:marRight w:val="0"/>
          <w:marTop w:val="150"/>
          <w:marBottom w:val="150"/>
          <w:divBdr>
            <w:top w:val="none" w:sz="0" w:space="0" w:color="auto"/>
            <w:left w:val="none" w:sz="0" w:space="0" w:color="auto"/>
            <w:bottom w:val="none" w:sz="0" w:space="0" w:color="auto"/>
            <w:right w:val="none" w:sz="0" w:space="0" w:color="auto"/>
          </w:divBdr>
          <w:divsChild>
            <w:div w:id="161155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87445">
      <w:bodyDiv w:val="1"/>
      <w:marLeft w:val="0"/>
      <w:marRight w:val="0"/>
      <w:marTop w:val="0"/>
      <w:marBottom w:val="0"/>
      <w:divBdr>
        <w:top w:val="none" w:sz="0" w:space="0" w:color="auto"/>
        <w:left w:val="none" w:sz="0" w:space="0" w:color="auto"/>
        <w:bottom w:val="none" w:sz="0" w:space="0" w:color="auto"/>
        <w:right w:val="none" w:sz="0" w:space="0" w:color="auto"/>
      </w:divBdr>
      <w:divsChild>
        <w:div w:id="1868325026">
          <w:marLeft w:val="0"/>
          <w:marRight w:val="0"/>
          <w:marTop w:val="0"/>
          <w:marBottom w:val="0"/>
          <w:divBdr>
            <w:top w:val="none" w:sz="0" w:space="0" w:color="auto"/>
            <w:left w:val="none" w:sz="0" w:space="0" w:color="auto"/>
            <w:bottom w:val="none" w:sz="0" w:space="0" w:color="auto"/>
            <w:right w:val="none" w:sz="0" w:space="0" w:color="auto"/>
          </w:divBdr>
          <w:divsChild>
            <w:div w:id="1372149284">
              <w:marLeft w:val="0"/>
              <w:marRight w:val="0"/>
              <w:marTop w:val="0"/>
              <w:marBottom w:val="150"/>
              <w:divBdr>
                <w:top w:val="none" w:sz="0" w:space="0" w:color="auto"/>
                <w:left w:val="none" w:sz="0" w:space="0" w:color="auto"/>
                <w:bottom w:val="none" w:sz="0" w:space="0" w:color="auto"/>
                <w:right w:val="none" w:sz="0" w:space="0" w:color="auto"/>
              </w:divBdr>
              <w:divsChild>
                <w:div w:id="1236932421">
                  <w:marLeft w:val="0"/>
                  <w:marRight w:val="0"/>
                  <w:marTop w:val="0"/>
                  <w:marBottom w:val="0"/>
                  <w:divBdr>
                    <w:top w:val="none" w:sz="0" w:space="0" w:color="auto"/>
                    <w:left w:val="none" w:sz="0" w:space="0" w:color="auto"/>
                    <w:bottom w:val="none" w:sz="0" w:space="0" w:color="auto"/>
                    <w:right w:val="none" w:sz="0" w:space="0" w:color="auto"/>
                  </w:divBdr>
                  <w:divsChild>
                    <w:div w:id="1125999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716497">
              <w:marLeft w:val="75"/>
              <w:marRight w:val="0"/>
              <w:marTop w:val="0"/>
              <w:marBottom w:val="450"/>
              <w:divBdr>
                <w:top w:val="none" w:sz="0" w:space="0" w:color="auto"/>
                <w:left w:val="none" w:sz="0" w:space="0" w:color="auto"/>
                <w:bottom w:val="none" w:sz="0" w:space="0" w:color="auto"/>
                <w:right w:val="none" w:sz="0" w:space="0" w:color="auto"/>
              </w:divBdr>
              <w:divsChild>
                <w:div w:id="694118471">
                  <w:marLeft w:val="0"/>
                  <w:marRight w:val="0"/>
                  <w:marTop w:val="0"/>
                  <w:marBottom w:val="0"/>
                  <w:divBdr>
                    <w:top w:val="none" w:sz="0" w:space="0" w:color="auto"/>
                    <w:left w:val="none" w:sz="0" w:space="0" w:color="auto"/>
                    <w:bottom w:val="none" w:sz="0" w:space="0" w:color="auto"/>
                    <w:right w:val="none" w:sz="0" w:space="0" w:color="auto"/>
                  </w:divBdr>
                  <w:divsChild>
                    <w:div w:id="759063303">
                      <w:marLeft w:val="0"/>
                      <w:marRight w:val="0"/>
                      <w:marTop w:val="0"/>
                      <w:marBottom w:val="0"/>
                      <w:divBdr>
                        <w:top w:val="none" w:sz="0" w:space="0" w:color="auto"/>
                        <w:left w:val="none" w:sz="0" w:space="0" w:color="auto"/>
                        <w:bottom w:val="none" w:sz="0" w:space="0" w:color="auto"/>
                        <w:right w:val="none" w:sz="0" w:space="0" w:color="auto"/>
                      </w:divBdr>
                      <w:divsChild>
                        <w:div w:id="475413910">
                          <w:marLeft w:val="0"/>
                          <w:marRight w:val="0"/>
                          <w:marTop w:val="0"/>
                          <w:marBottom w:val="0"/>
                          <w:divBdr>
                            <w:top w:val="none" w:sz="0" w:space="0" w:color="auto"/>
                            <w:left w:val="none" w:sz="0" w:space="0" w:color="auto"/>
                            <w:bottom w:val="none" w:sz="0" w:space="0" w:color="auto"/>
                            <w:right w:val="none" w:sz="0" w:space="0" w:color="auto"/>
                          </w:divBdr>
                          <w:divsChild>
                            <w:div w:id="1180856250">
                              <w:marLeft w:val="0"/>
                              <w:marRight w:val="0"/>
                              <w:marTop w:val="0"/>
                              <w:marBottom w:val="0"/>
                              <w:divBdr>
                                <w:top w:val="none" w:sz="0" w:space="0" w:color="auto"/>
                                <w:left w:val="none" w:sz="0" w:space="0" w:color="auto"/>
                                <w:bottom w:val="none" w:sz="0" w:space="0" w:color="auto"/>
                                <w:right w:val="none" w:sz="0" w:space="0" w:color="auto"/>
                              </w:divBdr>
                              <w:divsChild>
                                <w:div w:id="1916936376">
                                  <w:marLeft w:val="0"/>
                                  <w:marRight w:val="0"/>
                                  <w:marTop w:val="0"/>
                                  <w:marBottom w:val="0"/>
                                  <w:divBdr>
                                    <w:top w:val="none" w:sz="0" w:space="0" w:color="auto"/>
                                    <w:left w:val="none" w:sz="0" w:space="0" w:color="auto"/>
                                    <w:bottom w:val="none" w:sz="0" w:space="0" w:color="auto"/>
                                    <w:right w:val="none" w:sz="0" w:space="0" w:color="auto"/>
                                  </w:divBdr>
                                </w:div>
                              </w:divsChild>
                            </w:div>
                            <w:div w:id="1581909960">
                              <w:marLeft w:val="0"/>
                              <w:marRight w:val="0"/>
                              <w:marTop w:val="0"/>
                              <w:marBottom w:val="0"/>
                              <w:divBdr>
                                <w:top w:val="none" w:sz="0" w:space="0" w:color="auto"/>
                                <w:left w:val="none" w:sz="0" w:space="0" w:color="auto"/>
                                <w:bottom w:val="none" w:sz="0" w:space="0" w:color="auto"/>
                                <w:right w:val="none" w:sz="0" w:space="0" w:color="auto"/>
                              </w:divBdr>
                              <w:divsChild>
                                <w:div w:id="1768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4154927">
      <w:bodyDiv w:val="1"/>
      <w:marLeft w:val="0"/>
      <w:marRight w:val="0"/>
      <w:marTop w:val="0"/>
      <w:marBottom w:val="0"/>
      <w:divBdr>
        <w:top w:val="none" w:sz="0" w:space="0" w:color="auto"/>
        <w:left w:val="none" w:sz="0" w:space="0" w:color="auto"/>
        <w:bottom w:val="none" w:sz="0" w:space="0" w:color="auto"/>
        <w:right w:val="none" w:sz="0" w:space="0" w:color="auto"/>
      </w:divBdr>
      <w:divsChild>
        <w:div w:id="1782913261">
          <w:marLeft w:val="0"/>
          <w:marRight w:val="0"/>
          <w:marTop w:val="120"/>
          <w:marBottom w:val="240"/>
          <w:divBdr>
            <w:top w:val="none" w:sz="0" w:space="0" w:color="auto"/>
            <w:left w:val="none" w:sz="0" w:space="0" w:color="auto"/>
            <w:bottom w:val="none" w:sz="0" w:space="0" w:color="auto"/>
            <w:right w:val="none" w:sz="0" w:space="0" w:color="auto"/>
          </w:divBdr>
          <w:divsChild>
            <w:div w:id="1262298241">
              <w:marLeft w:val="0"/>
              <w:marRight w:val="0"/>
              <w:marTop w:val="120"/>
              <w:marBottom w:val="120"/>
              <w:divBdr>
                <w:top w:val="none" w:sz="0" w:space="0" w:color="auto"/>
                <w:left w:val="none" w:sz="0" w:space="0" w:color="auto"/>
                <w:bottom w:val="none" w:sz="0" w:space="0" w:color="auto"/>
                <w:right w:val="none" w:sz="0" w:space="0" w:color="auto"/>
              </w:divBdr>
              <w:divsChild>
                <w:div w:id="1910849969">
                  <w:marLeft w:val="405"/>
                  <w:marRight w:val="405"/>
                  <w:marTop w:val="0"/>
                  <w:marBottom w:val="0"/>
                  <w:divBdr>
                    <w:top w:val="none" w:sz="0" w:space="0" w:color="auto"/>
                    <w:left w:val="none" w:sz="0" w:space="0" w:color="auto"/>
                    <w:bottom w:val="none" w:sz="0" w:space="0" w:color="auto"/>
                    <w:right w:val="none" w:sz="0" w:space="0" w:color="auto"/>
                  </w:divBdr>
                  <w:divsChild>
                    <w:div w:id="1041052562">
                      <w:marLeft w:val="0"/>
                      <w:marRight w:val="0"/>
                      <w:marTop w:val="0"/>
                      <w:marBottom w:val="0"/>
                      <w:divBdr>
                        <w:top w:val="none" w:sz="0" w:space="0" w:color="auto"/>
                        <w:left w:val="none" w:sz="0" w:space="0" w:color="auto"/>
                        <w:bottom w:val="none" w:sz="0" w:space="0" w:color="auto"/>
                        <w:right w:val="none" w:sz="0" w:space="0" w:color="auto"/>
                      </w:divBdr>
                    </w:div>
                    <w:div w:id="210707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7421630">
      <w:bodyDiv w:val="1"/>
      <w:marLeft w:val="0"/>
      <w:marRight w:val="0"/>
      <w:marTop w:val="0"/>
      <w:marBottom w:val="0"/>
      <w:divBdr>
        <w:top w:val="none" w:sz="0" w:space="0" w:color="auto"/>
        <w:left w:val="none" w:sz="0" w:space="0" w:color="auto"/>
        <w:bottom w:val="none" w:sz="0" w:space="0" w:color="auto"/>
        <w:right w:val="none" w:sz="0" w:space="0" w:color="auto"/>
      </w:divBdr>
      <w:divsChild>
        <w:div w:id="37826862">
          <w:marLeft w:val="0"/>
          <w:marRight w:val="0"/>
          <w:marTop w:val="120"/>
          <w:marBottom w:val="240"/>
          <w:divBdr>
            <w:top w:val="none" w:sz="0" w:space="0" w:color="auto"/>
            <w:left w:val="none" w:sz="0" w:space="0" w:color="auto"/>
            <w:bottom w:val="none" w:sz="0" w:space="0" w:color="auto"/>
            <w:right w:val="none" w:sz="0" w:space="0" w:color="auto"/>
          </w:divBdr>
          <w:divsChild>
            <w:div w:id="1406801468">
              <w:marLeft w:val="0"/>
              <w:marRight w:val="0"/>
              <w:marTop w:val="120"/>
              <w:marBottom w:val="120"/>
              <w:divBdr>
                <w:top w:val="none" w:sz="0" w:space="0" w:color="auto"/>
                <w:left w:val="none" w:sz="0" w:space="0" w:color="auto"/>
                <w:bottom w:val="none" w:sz="0" w:space="0" w:color="auto"/>
                <w:right w:val="none" w:sz="0" w:space="0" w:color="auto"/>
              </w:divBdr>
              <w:divsChild>
                <w:div w:id="714356352">
                  <w:marLeft w:val="405"/>
                  <w:marRight w:val="405"/>
                  <w:marTop w:val="0"/>
                  <w:marBottom w:val="0"/>
                  <w:divBdr>
                    <w:top w:val="none" w:sz="0" w:space="0" w:color="auto"/>
                    <w:left w:val="none" w:sz="0" w:space="0" w:color="auto"/>
                    <w:bottom w:val="none" w:sz="0" w:space="0" w:color="auto"/>
                    <w:right w:val="none" w:sz="0" w:space="0" w:color="auto"/>
                  </w:divBdr>
                  <w:divsChild>
                    <w:div w:id="180247866">
                      <w:marLeft w:val="0"/>
                      <w:marRight w:val="0"/>
                      <w:marTop w:val="0"/>
                      <w:marBottom w:val="0"/>
                      <w:divBdr>
                        <w:top w:val="none" w:sz="0" w:space="0" w:color="auto"/>
                        <w:left w:val="none" w:sz="0" w:space="0" w:color="auto"/>
                        <w:bottom w:val="none" w:sz="0" w:space="0" w:color="auto"/>
                        <w:right w:val="none" w:sz="0" w:space="0" w:color="auto"/>
                      </w:divBdr>
                    </w:div>
                    <w:div w:id="669721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9072235">
      <w:bodyDiv w:val="1"/>
      <w:marLeft w:val="0"/>
      <w:marRight w:val="0"/>
      <w:marTop w:val="0"/>
      <w:marBottom w:val="0"/>
      <w:divBdr>
        <w:top w:val="none" w:sz="0" w:space="0" w:color="auto"/>
        <w:left w:val="none" w:sz="0" w:space="0" w:color="auto"/>
        <w:bottom w:val="none" w:sz="0" w:space="0" w:color="auto"/>
        <w:right w:val="none" w:sz="0" w:space="0" w:color="auto"/>
      </w:divBdr>
      <w:divsChild>
        <w:div w:id="2057391695">
          <w:marLeft w:val="0"/>
          <w:marRight w:val="0"/>
          <w:marTop w:val="120"/>
          <w:marBottom w:val="240"/>
          <w:divBdr>
            <w:top w:val="none" w:sz="0" w:space="0" w:color="auto"/>
            <w:left w:val="none" w:sz="0" w:space="0" w:color="auto"/>
            <w:bottom w:val="none" w:sz="0" w:space="0" w:color="auto"/>
            <w:right w:val="none" w:sz="0" w:space="0" w:color="auto"/>
          </w:divBdr>
          <w:divsChild>
            <w:div w:id="504327269">
              <w:marLeft w:val="0"/>
              <w:marRight w:val="0"/>
              <w:marTop w:val="120"/>
              <w:marBottom w:val="120"/>
              <w:divBdr>
                <w:top w:val="none" w:sz="0" w:space="0" w:color="auto"/>
                <w:left w:val="none" w:sz="0" w:space="0" w:color="auto"/>
                <w:bottom w:val="none" w:sz="0" w:space="0" w:color="auto"/>
                <w:right w:val="none" w:sz="0" w:space="0" w:color="auto"/>
              </w:divBdr>
              <w:divsChild>
                <w:div w:id="2036687893">
                  <w:marLeft w:val="405"/>
                  <w:marRight w:val="405"/>
                  <w:marTop w:val="0"/>
                  <w:marBottom w:val="0"/>
                  <w:divBdr>
                    <w:top w:val="none" w:sz="0" w:space="0" w:color="auto"/>
                    <w:left w:val="none" w:sz="0" w:space="0" w:color="auto"/>
                    <w:bottom w:val="none" w:sz="0" w:space="0" w:color="auto"/>
                    <w:right w:val="none" w:sz="0" w:space="0" w:color="auto"/>
                  </w:divBdr>
                  <w:divsChild>
                    <w:div w:id="1747265942">
                      <w:marLeft w:val="0"/>
                      <w:marRight w:val="0"/>
                      <w:marTop w:val="0"/>
                      <w:marBottom w:val="0"/>
                      <w:divBdr>
                        <w:top w:val="none" w:sz="0" w:space="0" w:color="auto"/>
                        <w:left w:val="none" w:sz="0" w:space="0" w:color="auto"/>
                        <w:bottom w:val="none" w:sz="0" w:space="0" w:color="auto"/>
                        <w:right w:val="none" w:sz="0" w:space="0" w:color="auto"/>
                      </w:divBdr>
                    </w:div>
                    <w:div w:id="174479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161333">
      <w:bodyDiv w:val="1"/>
      <w:marLeft w:val="0"/>
      <w:marRight w:val="0"/>
      <w:marTop w:val="0"/>
      <w:marBottom w:val="0"/>
      <w:divBdr>
        <w:top w:val="none" w:sz="0" w:space="0" w:color="auto"/>
        <w:left w:val="none" w:sz="0" w:space="0" w:color="auto"/>
        <w:bottom w:val="none" w:sz="0" w:space="0" w:color="auto"/>
        <w:right w:val="none" w:sz="0" w:space="0" w:color="auto"/>
      </w:divBdr>
      <w:divsChild>
        <w:div w:id="485249796">
          <w:marLeft w:val="0"/>
          <w:marRight w:val="0"/>
          <w:marTop w:val="120"/>
          <w:marBottom w:val="240"/>
          <w:divBdr>
            <w:top w:val="none" w:sz="0" w:space="0" w:color="auto"/>
            <w:left w:val="none" w:sz="0" w:space="0" w:color="auto"/>
            <w:bottom w:val="none" w:sz="0" w:space="0" w:color="auto"/>
            <w:right w:val="none" w:sz="0" w:space="0" w:color="auto"/>
          </w:divBdr>
          <w:divsChild>
            <w:div w:id="1080830769">
              <w:marLeft w:val="0"/>
              <w:marRight w:val="0"/>
              <w:marTop w:val="120"/>
              <w:marBottom w:val="120"/>
              <w:divBdr>
                <w:top w:val="none" w:sz="0" w:space="0" w:color="auto"/>
                <w:left w:val="none" w:sz="0" w:space="0" w:color="auto"/>
                <w:bottom w:val="none" w:sz="0" w:space="0" w:color="auto"/>
                <w:right w:val="none" w:sz="0" w:space="0" w:color="auto"/>
              </w:divBdr>
              <w:divsChild>
                <w:div w:id="1940791400">
                  <w:marLeft w:val="405"/>
                  <w:marRight w:val="405"/>
                  <w:marTop w:val="0"/>
                  <w:marBottom w:val="0"/>
                  <w:divBdr>
                    <w:top w:val="none" w:sz="0" w:space="0" w:color="auto"/>
                    <w:left w:val="none" w:sz="0" w:space="0" w:color="auto"/>
                    <w:bottom w:val="none" w:sz="0" w:space="0" w:color="auto"/>
                    <w:right w:val="none" w:sz="0" w:space="0" w:color="auto"/>
                  </w:divBdr>
                  <w:divsChild>
                    <w:div w:id="662440377">
                      <w:marLeft w:val="0"/>
                      <w:marRight w:val="0"/>
                      <w:marTop w:val="0"/>
                      <w:marBottom w:val="0"/>
                      <w:divBdr>
                        <w:top w:val="none" w:sz="0" w:space="0" w:color="auto"/>
                        <w:left w:val="none" w:sz="0" w:space="0" w:color="auto"/>
                        <w:bottom w:val="none" w:sz="0" w:space="0" w:color="auto"/>
                        <w:right w:val="none" w:sz="0" w:space="0" w:color="auto"/>
                      </w:divBdr>
                    </w:div>
                    <w:div w:id="38603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625142">
      <w:bodyDiv w:val="1"/>
      <w:marLeft w:val="0"/>
      <w:marRight w:val="0"/>
      <w:marTop w:val="0"/>
      <w:marBottom w:val="0"/>
      <w:divBdr>
        <w:top w:val="none" w:sz="0" w:space="0" w:color="auto"/>
        <w:left w:val="none" w:sz="0" w:space="0" w:color="auto"/>
        <w:bottom w:val="none" w:sz="0" w:space="0" w:color="auto"/>
        <w:right w:val="none" w:sz="0" w:space="0" w:color="auto"/>
      </w:divBdr>
      <w:divsChild>
        <w:div w:id="563562704">
          <w:marLeft w:val="0"/>
          <w:marRight w:val="0"/>
          <w:marTop w:val="120"/>
          <w:marBottom w:val="240"/>
          <w:divBdr>
            <w:top w:val="none" w:sz="0" w:space="0" w:color="auto"/>
            <w:left w:val="none" w:sz="0" w:space="0" w:color="auto"/>
            <w:bottom w:val="none" w:sz="0" w:space="0" w:color="auto"/>
            <w:right w:val="none" w:sz="0" w:space="0" w:color="auto"/>
          </w:divBdr>
          <w:divsChild>
            <w:div w:id="1371805828">
              <w:marLeft w:val="0"/>
              <w:marRight w:val="0"/>
              <w:marTop w:val="120"/>
              <w:marBottom w:val="120"/>
              <w:divBdr>
                <w:top w:val="none" w:sz="0" w:space="0" w:color="auto"/>
                <w:left w:val="none" w:sz="0" w:space="0" w:color="auto"/>
                <w:bottom w:val="none" w:sz="0" w:space="0" w:color="auto"/>
                <w:right w:val="none" w:sz="0" w:space="0" w:color="auto"/>
              </w:divBdr>
              <w:divsChild>
                <w:div w:id="458181022">
                  <w:marLeft w:val="405"/>
                  <w:marRight w:val="405"/>
                  <w:marTop w:val="0"/>
                  <w:marBottom w:val="0"/>
                  <w:divBdr>
                    <w:top w:val="none" w:sz="0" w:space="0" w:color="auto"/>
                    <w:left w:val="none" w:sz="0" w:space="0" w:color="auto"/>
                    <w:bottom w:val="none" w:sz="0" w:space="0" w:color="auto"/>
                    <w:right w:val="none" w:sz="0" w:space="0" w:color="auto"/>
                  </w:divBdr>
                  <w:divsChild>
                    <w:div w:id="1896693996">
                      <w:marLeft w:val="0"/>
                      <w:marRight w:val="0"/>
                      <w:marTop w:val="0"/>
                      <w:marBottom w:val="0"/>
                      <w:divBdr>
                        <w:top w:val="none" w:sz="0" w:space="0" w:color="auto"/>
                        <w:left w:val="none" w:sz="0" w:space="0" w:color="auto"/>
                        <w:bottom w:val="none" w:sz="0" w:space="0" w:color="auto"/>
                        <w:right w:val="none" w:sz="0" w:space="0" w:color="auto"/>
                      </w:divBdr>
                    </w:div>
                    <w:div w:id="126079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885140">
      <w:bodyDiv w:val="1"/>
      <w:marLeft w:val="0"/>
      <w:marRight w:val="0"/>
      <w:marTop w:val="0"/>
      <w:marBottom w:val="0"/>
      <w:divBdr>
        <w:top w:val="none" w:sz="0" w:space="0" w:color="auto"/>
        <w:left w:val="none" w:sz="0" w:space="0" w:color="auto"/>
        <w:bottom w:val="none" w:sz="0" w:space="0" w:color="auto"/>
        <w:right w:val="none" w:sz="0" w:space="0" w:color="auto"/>
      </w:divBdr>
      <w:divsChild>
        <w:div w:id="360664870">
          <w:marLeft w:val="0"/>
          <w:marRight w:val="0"/>
          <w:marTop w:val="120"/>
          <w:marBottom w:val="240"/>
          <w:divBdr>
            <w:top w:val="none" w:sz="0" w:space="0" w:color="auto"/>
            <w:left w:val="none" w:sz="0" w:space="0" w:color="auto"/>
            <w:bottom w:val="none" w:sz="0" w:space="0" w:color="auto"/>
            <w:right w:val="none" w:sz="0" w:space="0" w:color="auto"/>
          </w:divBdr>
          <w:divsChild>
            <w:div w:id="1910535884">
              <w:marLeft w:val="0"/>
              <w:marRight w:val="0"/>
              <w:marTop w:val="120"/>
              <w:marBottom w:val="120"/>
              <w:divBdr>
                <w:top w:val="none" w:sz="0" w:space="0" w:color="auto"/>
                <w:left w:val="none" w:sz="0" w:space="0" w:color="auto"/>
                <w:bottom w:val="none" w:sz="0" w:space="0" w:color="auto"/>
                <w:right w:val="none" w:sz="0" w:space="0" w:color="auto"/>
              </w:divBdr>
              <w:divsChild>
                <w:div w:id="1151825818">
                  <w:marLeft w:val="405"/>
                  <w:marRight w:val="405"/>
                  <w:marTop w:val="0"/>
                  <w:marBottom w:val="0"/>
                  <w:divBdr>
                    <w:top w:val="none" w:sz="0" w:space="0" w:color="auto"/>
                    <w:left w:val="none" w:sz="0" w:space="0" w:color="auto"/>
                    <w:bottom w:val="none" w:sz="0" w:space="0" w:color="auto"/>
                    <w:right w:val="none" w:sz="0" w:space="0" w:color="auto"/>
                  </w:divBdr>
                  <w:divsChild>
                    <w:div w:id="1953777144">
                      <w:marLeft w:val="0"/>
                      <w:marRight w:val="0"/>
                      <w:marTop w:val="0"/>
                      <w:marBottom w:val="0"/>
                      <w:divBdr>
                        <w:top w:val="none" w:sz="0" w:space="0" w:color="auto"/>
                        <w:left w:val="none" w:sz="0" w:space="0" w:color="auto"/>
                        <w:bottom w:val="none" w:sz="0" w:space="0" w:color="auto"/>
                        <w:right w:val="none" w:sz="0" w:space="0" w:color="auto"/>
                      </w:divBdr>
                    </w:div>
                    <w:div w:id="148747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yperlink" Target="https://www.youtube.com/watch?v=bDJBq34QLcc"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yperlink" Target="https://www.youtube.com/watch?v=oqYIUX52LPc" TargetMode="External"/><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hyperlink" Target="https://www.youtube.com/watch?v=uIUll3Ro9X4" TargetMode="External"/><Relationship Id="rId20" Type="http://schemas.openxmlformats.org/officeDocument/2006/relationships/hyperlink" Target="http://www.dnevnik.rs/sites/default/files/8_-_branko_miladinovic.jp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yperlink" Target="http://www.srpss.org.rs" TargetMode="External"/><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7.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youtube.com/watch?v=9lqdk_1myME" TargetMode="External"/><Relationship Id="rId22" Type="http://schemas.openxmlformats.org/officeDocument/2006/relationships/image" Target="media/image9.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D1AB2-C0B5-4AED-8EAD-C9282FD6A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4611</Words>
  <Characters>26285</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8</cp:revision>
  <dcterms:created xsi:type="dcterms:W3CDTF">2015-05-14T12:32:00Z</dcterms:created>
  <dcterms:modified xsi:type="dcterms:W3CDTF">2015-05-15T11:05:00Z</dcterms:modified>
</cp:coreProperties>
</file>